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6D" w:rsidRDefault="00697064" w:rsidP="00697064">
      <w:pPr>
        <w:pStyle w:val="Bodytext0"/>
        <w:shd w:val="clear" w:color="auto" w:fill="auto"/>
        <w:tabs>
          <w:tab w:val="left" w:pos="3507"/>
        </w:tabs>
        <w:spacing w:before="140" w:after="0"/>
        <w:ind w:hanging="360"/>
        <w:jc w:val="both"/>
        <w:rPr>
          <w:sz w:val="24"/>
          <w:szCs w:val="24"/>
        </w:rPr>
      </w:pPr>
      <w:r>
        <w:rPr>
          <w:bCs/>
          <w:sz w:val="24"/>
          <w:szCs w:val="24"/>
          <w:lang w:val="en-US"/>
        </w:rPr>
        <w:t xml:space="preserve">               </w:t>
      </w:r>
      <w:r w:rsidRPr="00697064">
        <w:rPr>
          <w:bCs/>
          <w:sz w:val="24"/>
          <w:szCs w:val="24"/>
        </w:rPr>
        <w:t>SỞ GIÁO DỤC VÀ ĐÀO TẠ</w:t>
      </w:r>
      <w:r w:rsidRPr="00697064">
        <w:rPr>
          <w:bCs/>
          <w:sz w:val="24"/>
          <w:szCs w:val="24"/>
          <w:lang w:val="en-US"/>
        </w:rPr>
        <w:t>O</w:t>
      </w:r>
      <w:r>
        <w:rPr>
          <w:b/>
          <w:bCs/>
          <w:sz w:val="24"/>
          <w:szCs w:val="24"/>
          <w:lang w:val="en-US"/>
        </w:rPr>
        <w:t xml:space="preserve">         </w:t>
      </w:r>
      <w:r w:rsidR="00185A4E">
        <w:rPr>
          <w:b/>
          <w:bCs/>
          <w:sz w:val="24"/>
          <w:szCs w:val="24"/>
        </w:rPr>
        <w:t>CỘNG HÒA XÃ HỘI CHỦ NGHĨA VIỆT NAM</w:t>
      </w:r>
    </w:p>
    <w:p w:rsidR="007A0E6D" w:rsidRPr="00AF3701" w:rsidRDefault="005B0062" w:rsidP="00697064">
      <w:pPr>
        <w:pStyle w:val="Bodytext0"/>
        <w:shd w:val="clear" w:color="auto" w:fill="auto"/>
        <w:tabs>
          <w:tab w:val="left" w:pos="4442"/>
        </w:tabs>
        <w:spacing w:after="300"/>
        <w:ind w:firstLine="0"/>
        <w:jc w:val="both"/>
      </w:pPr>
      <w:r w:rsidRPr="005B0062">
        <w:rPr>
          <w:b/>
          <w:bCs/>
          <w:noProof/>
          <w:sz w:val="24"/>
          <w:szCs w:val="24"/>
          <w:lang w:val="en-US" w:eastAsia="en-US" w:bidi="ar-SA"/>
        </w:rPr>
        <w:pict>
          <v:shapetype id="_x0000_t32" coordsize="21600,21600" o:spt="32" o:oned="t" path="m,l21600,21600e" filled="f">
            <v:path arrowok="t" fillok="f" o:connecttype="none"/>
            <o:lock v:ext="edit" shapetype="t"/>
          </v:shapetype>
          <v:shape id="_x0000_s1030" type="#_x0000_t32" style="position:absolute;left:0;text-align:left;margin-left:256.3pt;margin-top:15.65pt;width:150pt;height:.75pt;flip:y;z-index:251659264" o:connectortype="straight"/>
        </w:pict>
      </w:r>
      <w:r w:rsidRPr="005B0062">
        <w:rPr>
          <w:b/>
          <w:bCs/>
          <w:noProof/>
          <w:sz w:val="24"/>
          <w:szCs w:val="24"/>
          <w:lang w:val="en-US" w:eastAsia="en-US" w:bidi="ar-SA"/>
        </w:rPr>
        <w:pict>
          <v:shape id="_x0000_s1029" type="#_x0000_t32" style="position:absolute;left:0;text-align:left;margin-left:51.55pt;margin-top:15.65pt;width:83.25pt;height:.75pt;flip:y;z-index:251658240" o:connectortype="straight"/>
        </w:pict>
      </w:r>
      <w:r w:rsidR="00697064">
        <w:rPr>
          <w:b/>
          <w:bCs/>
          <w:sz w:val="24"/>
          <w:szCs w:val="24"/>
          <w:lang w:val="en-US"/>
        </w:rPr>
        <w:t>TRƯỜNG THCS&amp;THPT LÝ VĂN LÂM</w:t>
      </w:r>
      <w:r w:rsidR="00185A4E">
        <w:rPr>
          <w:b/>
          <w:bCs/>
          <w:sz w:val="24"/>
          <w:szCs w:val="24"/>
        </w:rPr>
        <w:tab/>
      </w:r>
      <w:r w:rsidR="00697064">
        <w:rPr>
          <w:b/>
          <w:bCs/>
          <w:sz w:val="24"/>
          <w:szCs w:val="24"/>
          <w:lang w:val="en-US"/>
        </w:rPr>
        <w:t xml:space="preserve">          </w:t>
      </w:r>
      <w:r w:rsidR="00697064" w:rsidRPr="00AF3701">
        <w:rPr>
          <w:b/>
          <w:bCs/>
          <w:lang w:val="en-US"/>
        </w:rPr>
        <w:t>Đ</w:t>
      </w:r>
      <w:r w:rsidR="00697064" w:rsidRPr="00AF3701">
        <w:rPr>
          <w:b/>
          <w:bCs/>
        </w:rPr>
        <w:t>ộc lập – T</w:t>
      </w:r>
      <w:r w:rsidR="00697064" w:rsidRPr="00AF3701">
        <w:rPr>
          <w:b/>
          <w:bCs/>
          <w:lang w:val="en-US"/>
        </w:rPr>
        <w:t>ự</w:t>
      </w:r>
      <w:r w:rsidR="00185A4E" w:rsidRPr="00AF3701">
        <w:rPr>
          <w:b/>
          <w:bCs/>
        </w:rPr>
        <w:t xml:space="preserve"> do - Hanh phúc</w:t>
      </w:r>
    </w:p>
    <w:p w:rsidR="007A0E6D" w:rsidRDefault="00697064" w:rsidP="00697064">
      <w:pPr>
        <w:pStyle w:val="Bodytext0"/>
        <w:shd w:val="clear" w:color="auto" w:fill="auto"/>
        <w:tabs>
          <w:tab w:val="left" w:pos="4442"/>
        </w:tabs>
        <w:spacing w:after="520"/>
        <w:ind w:firstLine="0"/>
      </w:pPr>
      <w:r>
        <w:rPr>
          <w:lang w:val="en-US"/>
        </w:rPr>
        <w:t xml:space="preserve">        </w:t>
      </w:r>
      <w:r>
        <w:t>Số:</w:t>
      </w:r>
      <w:r w:rsidR="00726D26">
        <w:rPr>
          <w:lang w:val="en-US"/>
        </w:rPr>
        <w:t xml:space="preserve"> 03</w:t>
      </w:r>
      <w:r>
        <w:rPr>
          <w:lang w:val="en-US"/>
        </w:rPr>
        <w:t xml:space="preserve"> </w:t>
      </w:r>
      <w:r>
        <w:t>/KH-</w:t>
      </w:r>
      <w:r>
        <w:rPr>
          <w:lang w:val="en-US"/>
        </w:rPr>
        <w:t xml:space="preserve">THPT                                     </w:t>
      </w:r>
      <w:r w:rsidRPr="00697064">
        <w:rPr>
          <w:i/>
          <w:lang w:val="en-US"/>
        </w:rPr>
        <w:t>Lý Văn Lâm</w:t>
      </w:r>
      <w:r w:rsidR="00185A4E" w:rsidRPr="00697064">
        <w:rPr>
          <w:i/>
          <w:iCs/>
        </w:rPr>
        <w:t>,</w:t>
      </w:r>
      <w:r w:rsidR="00185A4E">
        <w:rPr>
          <w:i/>
          <w:iCs/>
        </w:rPr>
        <w:t xml:space="preserve"> </w:t>
      </w:r>
      <w:r w:rsidR="00185A4E" w:rsidRPr="00FD7858">
        <w:rPr>
          <w:i/>
          <w:iCs/>
        </w:rPr>
        <w:t>ngày</w:t>
      </w:r>
      <w:r w:rsidRPr="00FD7858">
        <w:rPr>
          <w:i/>
        </w:rPr>
        <w:t xml:space="preserve"> </w:t>
      </w:r>
      <w:r w:rsidR="00726D26" w:rsidRPr="00FD7858">
        <w:rPr>
          <w:i/>
          <w:lang w:val="en-US"/>
        </w:rPr>
        <w:t xml:space="preserve"> 13</w:t>
      </w:r>
      <w:r>
        <w:rPr>
          <w:lang w:val="en-US"/>
        </w:rPr>
        <w:t xml:space="preserve"> </w:t>
      </w:r>
      <w:r w:rsidR="00185A4E">
        <w:t xml:space="preserve"> </w:t>
      </w:r>
      <w:r>
        <w:rPr>
          <w:i/>
          <w:iCs/>
        </w:rPr>
        <w:t>th</w:t>
      </w:r>
      <w:r>
        <w:rPr>
          <w:i/>
          <w:iCs/>
          <w:lang w:val="en-US"/>
        </w:rPr>
        <w:t>á</w:t>
      </w:r>
      <w:r w:rsidR="00185A4E">
        <w:rPr>
          <w:i/>
          <w:iCs/>
        </w:rPr>
        <w:t>ng 9 năm 2019</w:t>
      </w:r>
    </w:p>
    <w:p w:rsidR="007A0E6D" w:rsidRPr="00D650F9" w:rsidRDefault="00726D26" w:rsidP="00EB2AB8">
      <w:pPr>
        <w:pStyle w:val="Bodytext0"/>
        <w:shd w:val="clear" w:color="auto" w:fill="auto"/>
        <w:spacing w:after="0"/>
        <w:ind w:firstLine="0"/>
        <w:jc w:val="center"/>
        <w:rPr>
          <w:sz w:val="28"/>
          <w:szCs w:val="28"/>
        </w:rPr>
      </w:pPr>
      <w:r>
        <w:rPr>
          <w:b/>
          <w:bCs/>
          <w:sz w:val="28"/>
          <w:szCs w:val="28"/>
          <w:lang w:val="en-US"/>
        </w:rPr>
        <w:t>KẾ</w:t>
      </w:r>
      <w:r w:rsidR="00185A4E" w:rsidRPr="00D650F9">
        <w:rPr>
          <w:b/>
          <w:bCs/>
          <w:sz w:val="28"/>
          <w:szCs w:val="28"/>
        </w:rPr>
        <w:t xml:space="preserve"> HOẠCH</w:t>
      </w:r>
    </w:p>
    <w:p w:rsidR="007A0E6D" w:rsidRPr="00D650F9" w:rsidRDefault="00185A4E" w:rsidP="00EB2AB8">
      <w:pPr>
        <w:pStyle w:val="Bodytext0"/>
        <w:shd w:val="clear" w:color="auto" w:fill="auto"/>
        <w:spacing w:after="0"/>
        <w:ind w:firstLine="0"/>
        <w:jc w:val="center"/>
        <w:rPr>
          <w:sz w:val="28"/>
          <w:szCs w:val="28"/>
        </w:rPr>
      </w:pPr>
      <w:r w:rsidRPr="00D650F9">
        <w:rPr>
          <w:b/>
          <w:bCs/>
          <w:sz w:val="28"/>
          <w:szCs w:val="28"/>
        </w:rPr>
        <w:t>Phòng, chống bạo lực học đường trong trường học</w:t>
      </w:r>
    </w:p>
    <w:p w:rsidR="007A0E6D" w:rsidRDefault="00185A4E" w:rsidP="00EB2AB8">
      <w:pPr>
        <w:pStyle w:val="Heading10"/>
        <w:keepNext/>
        <w:keepLines/>
        <w:shd w:val="clear" w:color="auto" w:fill="auto"/>
        <w:spacing w:after="0"/>
        <w:ind w:firstLine="0"/>
        <w:jc w:val="center"/>
        <w:rPr>
          <w:sz w:val="28"/>
          <w:szCs w:val="28"/>
          <w:lang w:val="en-US"/>
        </w:rPr>
      </w:pPr>
      <w:bookmarkStart w:id="0" w:name="bookmark0"/>
      <w:bookmarkStart w:id="1" w:name="bookmark1"/>
      <w:r w:rsidRPr="00D650F9">
        <w:rPr>
          <w:sz w:val="28"/>
          <w:szCs w:val="28"/>
        </w:rPr>
        <w:t>năm 2019 và năm học 2019-2020</w:t>
      </w:r>
      <w:bookmarkEnd w:id="0"/>
      <w:bookmarkEnd w:id="1"/>
    </w:p>
    <w:p w:rsidR="00EB2AB8" w:rsidRPr="00EB2AB8" w:rsidRDefault="005B0062" w:rsidP="00EB2AB8">
      <w:pPr>
        <w:pStyle w:val="Heading10"/>
        <w:keepNext/>
        <w:keepLines/>
        <w:shd w:val="clear" w:color="auto" w:fill="auto"/>
        <w:spacing w:after="0"/>
        <w:ind w:firstLine="0"/>
        <w:jc w:val="center"/>
        <w:rPr>
          <w:sz w:val="28"/>
          <w:szCs w:val="28"/>
          <w:lang w:val="en-US"/>
        </w:rPr>
      </w:pPr>
      <w:r>
        <w:rPr>
          <w:noProof/>
          <w:sz w:val="28"/>
          <w:szCs w:val="28"/>
          <w:lang w:val="en-US" w:eastAsia="en-US" w:bidi="ar-SA"/>
        </w:rPr>
        <w:pict>
          <v:shape id="_x0000_s1031" type="#_x0000_t32" style="position:absolute;left:0;text-align:left;margin-left:170.8pt;margin-top:.65pt;width:102pt;height:.75pt;z-index:251660288" o:connectortype="straight"/>
        </w:pict>
      </w:r>
    </w:p>
    <w:p w:rsidR="00D650F9" w:rsidRPr="00D650F9" w:rsidRDefault="00D650F9" w:rsidP="00D650F9">
      <w:pPr>
        <w:pStyle w:val="Bodytext0"/>
        <w:shd w:val="clear" w:color="auto" w:fill="auto"/>
        <w:spacing w:before="120" w:after="120"/>
        <w:ind w:left="180" w:right="64" w:firstLine="540"/>
        <w:jc w:val="both"/>
        <w:rPr>
          <w:sz w:val="28"/>
          <w:szCs w:val="28"/>
          <w:lang w:val="en-US"/>
        </w:rPr>
      </w:pPr>
      <w:r w:rsidRPr="00D650F9">
        <w:rPr>
          <w:sz w:val="28"/>
          <w:szCs w:val="28"/>
        </w:rPr>
        <w:t xml:space="preserve">Thực hiện </w:t>
      </w:r>
      <w:r w:rsidRPr="00D650F9">
        <w:rPr>
          <w:sz w:val="28"/>
          <w:szCs w:val="28"/>
          <w:lang w:val="en-US"/>
        </w:rPr>
        <w:t>K</w:t>
      </w:r>
      <w:r w:rsidR="00EB2AB8">
        <w:rPr>
          <w:sz w:val="28"/>
          <w:szCs w:val="28"/>
          <w:lang w:val="en-US"/>
        </w:rPr>
        <w:t xml:space="preserve">ế </w:t>
      </w:r>
      <w:r w:rsidRPr="00D650F9">
        <w:rPr>
          <w:sz w:val="28"/>
          <w:szCs w:val="28"/>
          <w:lang w:val="en-US"/>
        </w:rPr>
        <w:t>hoạch số 1745/KH-S</w:t>
      </w:r>
      <w:r w:rsidRPr="00D650F9">
        <w:rPr>
          <w:sz w:val="28"/>
          <w:szCs w:val="28"/>
        </w:rPr>
        <w:t xml:space="preserve">GDĐT ngày </w:t>
      </w:r>
      <w:r w:rsidRPr="00D650F9">
        <w:rPr>
          <w:sz w:val="28"/>
          <w:szCs w:val="28"/>
          <w:lang w:val="en-US"/>
        </w:rPr>
        <w:t>3</w:t>
      </w:r>
      <w:r w:rsidRPr="00D650F9">
        <w:rPr>
          <w:sz w:val="28"/>
          <w:szCs w:val="28"/>
        </w:rPr>
        <w:t>/</w:t>
      </w:r>
      <w:r w:rsidRPr="00D650F9">
        <w:rPr>
          <w:sz w:val="28"/>
          <w:szCs w:val="28"/>
          <w:lang w:val="en-US"/>
        </w:rPr>
        <w:t>9</w:t>
      </w:r>
      <w:r w:rsidRPr="00D650F9">
        <w:rPr>
          <w:sz w:val="28"/>
          <w:szCs w:val="28"/>
        </w:rPr>
        <w:t xml:space="preserve">/2019 của </w:t>
      </w:r>
      <w:r w:rsidRPr="00D650F9">
        <w:rPr>
          <w:sz w:val="28"/>
          <w:szCs w:val="28"/>
          <w:lang w:val="en-US"/>
        </w:rPr>
        <w:t>Sở</w:t>
      </w:r>
      <w:r w:rsidRPr="00D650F9">
        <w:rPr>
          <w:sz w:val="28"/>
          <w:szCs w:val="28"/>
        </w:rPr>
        <w:t xml:space="preserve"> Giáo dục và Đào tạo về việc T</w:t>
      </w:r>
      <w:r w:rsidRPr="00D650F9">
        <w:rPr>
          <w:sz w:val="28"/>
          <w:szCs w:val="28"/>
          <w:lang w:val="en-US"/>
        </w:rPr>
        <w:t>ă</w:t>
      </w:r>
      <w:r w:rsidR="00185A4E" w:rsidRPr="00D650F9">
        <w:rPr>
          <w:sz w:val="28"/>
          <w:szCs w:val="28"/>
        </w:rPr>
        <w:t xml:space="preserve">ng cường giải pháp phòng, chống bạo lực học đường trong cơ sở giáo dục; </w:t>
      </w:r>
    </w:p>
    <w:p w:rsidR="007A0E6D" w:rsidRPr="00D650F9" w:rsidRDefault="00185A4E" w:rsidP="00D650F9">
      <w:pPr>
        <w:pStyle w:val="Bodytext0"/>
        <w:shd w:val="clear" w:color="auto" w:fill="auto"/>
        <w:spacing w:before="120" w:after="120"/>
        <w:ind w:left="180" w:right="64" w:firstLine="540"/>
        <w:jc w:val="both"/>
        <w:rPr>
          <w:sz w:val="28"/>
          <w:szCs w:val="28"/>
        </w:rPr>
      </w:pPr>
      <w:r w:rsidRPr="00D650F9">
        <w:rPr>
          <w:sz w:val="28"/>
          <w:szCs w:val="28"/>
        </w:rPr>
        <w:t>Nhằm thực hiện tốt chủ đề năm học “Thầy mẫu mực, sáng tạo; trò chăm ngoan học giỏi”; thực hiện tốt việc ký cam kết thi đua thực hiện Quy tắc ứng xử trong trường học tỉnh Cà Mau năm học 2019-2020 và tăng cường các giải pháp phòng, chổng bạo lực học đường, đảm bảo an ninh, an toàn trường họ</w:t>
      </w:r>
      <w:r w:rsidR="00D650F9" w:rsidRPr="00D650F9">
        <w:rPr>
          <w:sz w:val="28"/>
          <w:szCs w:val="28"/>
        </w:rPr>
        <w:t xml:space="preserve">c, </w:t>
      </w:r>
      <w:r w:rsidR="00D650F9" w:rsidRPr="00D650F9">
        <w:rPr>
          <w:sz w:val="28"/>
          <w:szCs w:val="28"/>
          <w:lang w:val="en-US"/>
        </w:rPr>
        <w:t>trường THCS&amp;THPT Lý Văn Lâm</w:t>
      </w:r>
      <w:r w:rsidRPr="00D650F9">
        <w:rPr>
          <w:sz w:val="28"/>
          <w:szCs w:val="28"/>
        </w:rPr>
        <w:t xml:space="preserve"> xây dựng kế hoạch phòng, chống bạo lực học đường trong trường học năm 2019 và năm học 2019-2020, cụ thể như sau:</w:t>
      </w:r>
    </w:p>
    <w:p w:rsidR="007A0E6D" w:rsidRPr="00D650F9" w:rsidRDefault="00D650F9" w:rsidP="00D650F9">
      <w:pPr>
        <w:pStyle w:val="Bodytext0"/>
        <w:shd w:val="clear" w:color="auto" w:fill="auto"/>
        <w:tabs>
          <w:tab w:val="left" w:pos="1096"/>
        </w:tabs>
        <w:spacing w:before="120" w:after="120"/>
        <w:ind w:left="180" w:right="64" w:firstLine="540"/>
        <w:jc w:val="both"/>
        <w:rPr>
          <w:sz w:val="28"/>
          <w:szCs w:val="28"/>
        </w:rPr>
      </w:pPr>
      <w:r>
        <w:rPr>
          <w:b/>
          <w:bCs/>
          <w:sz w:val="28"/>
          <w:szCs w:val="28"/>
          <w:lang w:val="en-US"/>
        </w:rPr>
        <w:t xml:space="preserve">I. </w:t>
      </w:r>
      <w:r w:rsidR="00185A4E" w:rsidRPr="00D650F9">
        <w:rPr>
          <w:b/>
          <w:bCs/>
          <w:sz w:val="28"/>
          <w:szCs w:val="28"/>
        </w:rPr>
        <w:t>MỤC ĐÍCH, YÊU CẦU</w:t>
      </w:r>
    </w:p>
    <w:p w:rsidR="007A0E6D" w:rsidRPr="00D650F9" w:rsidRDefault="00D650F9" w:rsidP="00D650F9">
      <w:pPr>
        <w:pStyle w:val="Heading10"/>
        <w:keepNext/>
        <w:keepLines/>
        <w:shd w:val="clear" w:color="auto" w:fill="auto"/>
        <w:tabs>
          <w:tab w:val="left" w:pos="1111"/>
        </w:tabs>
        <w:spacing w:before="120" w:after="120"/>
        <w:ind w:left="180" w:right="64" w:firstLine="540"/>
        <w:jc w:val="both"/>
        <w:rPr>
          <w:sz w:val="28"/>
          <w:szCs w:val="28"/>
        </w:rPr>
      </w:pPr>
      <w:bookmarkStart w:id="2" w:name="bookmark2"/>
      <w:bookmarkStart w:id="3" w:name="bookmark3"/>
      <w:r>
        <w:rPr>
          <w:sz w:val="28"/>
          <w:szCs w:val="28"/>
          <w:lang w:val="en-US"/>
        </w:rPr>
        <w:t xml:space="preserve">1.1. </w:t>
      </w:r>
      <w:r w:rsidR="00185A4E" w:rsidRPr="00D650F9">
        <w:rPr>
          <w:sz w:val="28"/>
          <w:szCs w:val="28"/>
        </w:rPr>
        <w:t>Mục đích</w:t>
      </w:r>
      <w:bookmarkEnd w:id="2"/>
      <w:bookmarkEnd w:id="3"/>
    </w:p>
    <w:p w:rsidR="007A0E6D" w:rsidRPr="00D650F9" w:rsidRDefault="00D650F9" w:rsidP="00D650F9">
      <w:pPr>
        <w:pStyle w:val="Bodytext0"/>
        <w:shd w:val="clear" w:color="auto" w:fill="auto"/>
        <w:tabs>
          <w:tab w:val="left" w:pos="985"/>
        </w:tabs>
        <w:spacing w:before="120" w:after="120"/>
        <w:ind w:left="180" w:right="64" w:firstLine="540"/>
        <w:jc w:val="both"/>
        <w:rPr>
          <w:sz w:val="28"/>
          <w:szCs w:val="28"/>
        </w:rPr>
      </w:pPr>
      <w:r>
        <w:rPr>
          <w:sz w:val="28"/>
          <w:szCs w:val="28"/>
          <w:lang w:val="en-US"/>
        </w:rPr>
        <w:t xml:space="preserve">- </w:t>
      </w:r>
      <w:r w:rsidR="00185A4E" w:rsidRPr="00D650F9">
        <w:rPr>
          <w:sz w:val="28"/>
          <w:szCs w:val="28"/>
        </w:rPr>
        <w:t>Nâng cao nhận thức và ý thức trách nhiệm trong đội ngũ cán bộ, công chức, viên chức và học sinh về công tác đấu tranh phòng, chống bạo lực học đường, cảnh báo hậu quả của bạo lực học đường mang đến;</w:t>
      </w:r>
    </w:p>
    <w:p w:rsidR="007A0E6D" w:rsidRPr="00D650F9" w:rsidRDefault="00D650F9" w:rsidP="00D650F9">
      <w:pPr>
        <w:pStyle w:val="Bodytext0"/>
        <w:shd w:val="clear" w:color="auto" w:fill="auto"/>
        <w:tabs>
          <w:tab w:val="left" w:pos="990"/>
        </w:tabs>
        <w:spacing w:before="120" w:after="120"/>
        <w:ind w:left="180" w:right="64" w:firstLine="540"/>
        <w:jc w:val="both"/>
        <w:rPr>
          <w:sz w:val="28"/>
          <w:szCs w:val="28"/>
        </w:rPr>
      </w:pPr>
      <w:r w:rsidRPr="00D650F9">
        <w:rPr>
          <w:sz w:val="28"/>
          <w:szCs w:val="28"/>
          <w:lang w:val="en-US"/>
        </w:rPr>
        <w:t xml:space="preserve">- </w:t>
      </w:r>
      <w:r w:rsidR="009D11D3">
        <w:rPr>
          <w:sz w:val="28"/>
          <w:szCs w:val="28"/>
        </w:rPr>
        <w:t>T</w:t>
      </w:r>
      <w:r w:rsidR="00185A4E" w:rsidRPr="00D650F9">
        <w:rPr>
          <w:sz w:val="28"/>
          <w:szCs w:val="28"/>
        </w:rPr>
        <w:t>ran</w:t>
      </w:r>
      <w:r w:rsidR="009D11D3">
        <w:rPr>
          <w:sz w:val="28"/>
          <w:szCs w:val="28"/>
        </w:rPr>
        <w:t>g bị cho học sinh kỹ năng tự ph</w:t>
      </w:r>
      <w:r w:rsidR="009D11D3">
        <w:rPr>
          <w:sz w:val="28"/>
          <w:szCs w:val="28"/>
          <w:lang w:val="en-US"/>
        </w:rPr>
        <w:t>ò</w:t>
      </w:r>
      <w:r w:rsidR="00185A4E" w:rsidRPr="00D650F9">
        <w:rPr>
          <w:sz w:val="28"/>
          <w:szCs w:val="28"/>
        </w:rPr>
        <w:t>ng ngừa xảy ra bạo lực, xây dựng môi trường giáo dục an toàn, lành mạnh, thân thiện.</w:t>
      </w:r>
    </w:p>
    <w:p w:rsidR="007A0E6D" w:rsidRPr="00D650F9" w:rsidRDefault="00D650F9" w:rsidP="00D650F9">
      <w:pPr>
        <w:pStyle w:val="Heading10"/>
        <w:keepNext/>
        <w:keepLines/>
        <w:shd w:val="clear" w:color="auto" w:fill="auto"/>
        <w:tabs>
          <w:tab w:val="left" w:pos="1145"/>
        </w:tabs>
        <w:spacing w:before="120" w:after="120"/>
        <w:ind w:left="180" w:right="64" w:firstLine="540"/>
        <w:jc w:val="both"/>
        <w:rPr>
          <w:sz w:val="28"/>
          <w:szCs w:val="28"/>
        </w:rPr>
      </w:pPr>
      <w:bookmarkStart w:id="4" w:name="bookmark4"/>
      <w:bookmarkStart w:id="5" w:name="bookmark5"/>
      <w:r>
        <w:rPr>
          <w:sz w:val="28"/>
          <w:szCs w:val="28"/>
          <w:lang w:val="en-US"/>
        </w:rPr>
        <w:t xml:space="preserve">1.2. </w:t>
      </w:r>
      <w:r w:rsidR="00185A4E" w:rsidRPr="00D650F9">
        <w:rPr>
          <w:sz w:val="28"/>
          <w:szCs w:val="28"/>
        </w:rPr>
        <w:t>Yêu cầu</w:t>
      </w:r>
      <w:bookmarkEnd w:id="4"/>
      <w:bookmarkEnd w:id="5"/>
    </w:p>
    <w:p w:rsidR="007A0E6D" w:rsidRPr="00D650F9" w:rsidRDefault="00D650F9" w:rsidP="00D650F9">
      <w:pPr>
        <w:pStyle w:val="Bodytext0"/>
        <w:shd w:val="clear" w:color="auto" w:fill="auto"/>
        <w:tabs>
          <w:tab w:val="left" w:pos="999"/>
        </w:tabs>
        <w:spacing w:before="120" w:after="120"/>
        <w:ind w:left="180" w:right="64" w:firstLine="540"/>
        <w:jc w:val="both"/>
        <w:rPr>
          <w:sz w:val="28"/>
          <w:szCs w:val="28"/>
        </w:rPr>
      </w:pPr>
      <w:r>
        <w:rPr>
          <w:sz w:val="28"/>
          <w:szCs w:val="28"/>
          <w:lang w:val="en-US"/>
        </w:rPr>
        <w:t xml:space="preserve">- </w:t>
      </w:r>
      <w:r w:rsidR="009D11D3">
        <w:rPr>
          <w:sz w:val="28"/>
          <w:szCs w:val="28"/>
          <w:lang w:val="en-US"/>
        </w:rPr>
        <w:t>Thường xuyên</w:t>
      </w:r>
      <w:r w:rsidR="00185A4E" w:rsidRPr="00D650F9">
        <w:rPr>
          <w:sz w:val="28"/>
          <w:szCs w:val="28"/>
        </w:rPr>
        <w:t xml:space="preserve"> tuy</w:t>
      </w:r>
      <w:r w:rsidR="009D11D3">
        <w:rPr>
          <w:sz w:val="28"/>
          <w:szCs w:val="28"/>
        </w:rPr>
        <w:t>ên truyền, giáo dục</w:t>
      </w:r>
      <w:r w:rsidR="00185A4E" w:rsidRPr="00D650F9">
        <w:rPr>
          <w:sz w:val="28"/>
          <w:szCs w:val="28"/>
        </w:rPr>
        <w:t>, đảm bảo có sự phối hợp chặt chẽ, giữa nhà trường với các cấp, các ngành ở địa phương và gia đình người học;</w:t>
      </w:r>
    </w:p>
    <w:p w:rsidR="007A0E6D" w:rsidRPr="00D650F9" w:rsidRDefault="00D650F9" w:rsidP="00D650F9">
      <w:pPr>
        <w:pStyle w:val="Bodytext0"/>
        <w:shd w:val="clear" w:color="auto" w:fill="auto"/>
        <w:tabs>
          <w:tab w:val="left" w:pos="967"/>
        </w:tabs>
        <w:spacing w:before="120" w:after="120"/>
        <w:ind w:left="180" w:right="64" w:firstLine="540"/>
        <w:jc w:val="both"/>
        <w:rPr>
          <w:sz w:val="28"/>
          <w:szCs w:val="28"/>
        </w:rPr>
      </w:pPr>
      <w:r>
        <w:rPr>
          <w:sz w:val="28"/>
          <w:szCs w:val="28"/>
          <w:lang w:val="en-US"/>
        </w:rPr>
        <w:t xml:space="preserve">- </w:t>
      </w:r>
      <w:r w:rsidR="00185A4E" w:rsidRPr="00D650F9">
        <w:rPr>
          <w:sz w:val="28"/>
          <w:szCs w:val="28"/>
        </w:rPr>
        <w:t>Phát huy hiệu quả vai trò nêu gương của cán bộ, nhà giáo và sự chủ động, tích cực của học sinh trong công tác phòng, chống bạo lực học đường; xây dựng môi trường giáo dục an toàn, lành mạnh;</w:t>
      </w:r>
    </w:p>
    <w:p w:rsidR="007A0E6D" w:rsidRPr="00D650F9" w:rsidRDefault="00D650F9" w:rsidP="00D650F9">
      <w:pPr>
        <w:pStyle w:val="Bodytext0"/>
        <w:shd w:val="clear" w:color="auto" w:fill="auto"/>
        <w:tabs>
          <w:tab w:val="left" w:pos="962"/>
        </w:tabs>
        <w:spacing w:before="120" w:after="120"/>
        <w:ind w:left="180" w:right="64" w:firstLine="540"/>
        <w:jc w:val="both"/>
        <w:rPr>
          <w:sz w:val="28"/>
          <w:szCs w:val="28"/>
        </w:rPr>
      </w:pPr>
      <w:r>
        <w:rPr>
          <w:sz w:val="28"/>
          <w:szCs w:val="28"/>
          <w:lang w:val="en-US"/>
        </w:rPr>
        <w:t xml:space="preserve">- </w:t>
      </w:r>
      <w:r w:rsidR="00185A4E" w:rsidRPr="00D650F9">
        <w:rPr>
          <w:sz w:val="28"/>
          <w:szCs w:val="28"/>
        </w:rPr>
        <w:t xml:space="preserve">Phân công cụ thể trách nhiệm của </w:t>
      </w:r>
      <w:r w:rsidR="00433843">
        <w:rPr>
          <w:sz w:val="28"/>
          <w:szCs w:val="28"/>
        </w:rPr>
        <w:t>các thành viên tr</w:t>
      </w:r>
      <w:r w:rsidR="00433843">
        <w:rPr>
          <w:sz w:val="28"/>
          <w:szCs w:val="28"/>
          <w:lang w:val="en-US"/>
        </w:rPr>
        <w:t>ong</w:t>
      </w:r>
      <w:r w:rsidR="00185A4E" w:rsidRPr="00D650F9">
        <w:rPr>
          <w:sz w:val="28"/>
          <w:szCs w:val="28"/>
        </w:rPr>
        <w:t xml:space="preserve"> trường học nhằm tạo sự chuyển biến tích cực về nhận thức và hành độ</w:t>
      </w:r>
      <w:r w:rsidR="00433843">
        <w:rPr>
          <w:sz w:val="28"/>
          <w:szCs w:val="28"/>
        </w:rPr>
        <w:t>ng của</w:t>
      </w:r>
      <w:r w:rsidR="00185A4E" w:rsidRPr="00D650F9">
        <w:rPr>
          <w:sz w:val="28"/>
          <w:szCs w:val="28"/>
        </w:rPr>
        <w:t xml:space="preserve"> cán bộ quản lí, giáo viên, người lao động, học sinh và cha mẹ học sinh về công tác phòng, chống bạo lực học đường.</w:t>
      </w:r>
    </w:p>
    <w:p w:rsidR="007A0E6D" w:rsidRPr="00D650F9" w:rsidRDefault="00D650F9" w:rsidP="00D650F9">
      <w:pPr>
        <w:pStyle w:val="Heading10"/>
        <w:keepNext/>
        <w:keepLines/>
        <w:shd w:val="clear" w:color="auto" w:fill="auto"/>
        <w:tabs>
          <w:tab w:val="left" w:pos="1107"/>
        </w:tabs>
        <w:spacing w:before="120" w:after="120"/>
        <w:ind w:left="180" w:right="64" w:firstLine="540"/>
        <w:jc w:val="both"/>
        <w:rPr>
          <w:sz w:val="28"/>
          <w:szCs w:val="28"/>
        </w:rPr>
      </w:pPr>
      <w:bookmarkStart w:id="6" w:name="bookmark6"/>
      <w:bookmarkStart w:id="7" w:name="bookmark7"/>
      <w:r>
        <w:rPr>
          <w:sz w:val="28"/>
          <w:szCs w:val="28"/>
          <w:lang w:val="en-US"/>
        </w:rPr>
        <w:t xml:space="preserve">1.3. </w:t>
      </w:r>
      <w:r w:rsidR="00185A4E" w:rsidRPr="00D650F9">
        <w:rPr>
          <w:sz w:val="28"/>
          <w:szCs w:val="28"/>
        </w:rPr>
        <w:t>Chỉ tiêu</w:t>
      </w:r>
      <w:bookmarkEnd w:id="6"/>
      <w:bookmarkEnd w:id="7"/>
    </w:p>
    <w:p w:rsidR="007A0E6D" w:rsidRDefault="00D650F9" w:rsidP="00D650F9">
      <w:pPr>
        <w:pStyle w:val="Bodytext0"/>
        <w:shd w:val="clear" w:color="auto" w:fill="auto"/>
        <w:tabs>
          <w:tab w:val="left" w:pos="949"/>
        </w:tabs>
        <w:spacing w:before="120" w:after="120"/>
        <w:ind w:left="180" w:right="64" w:firstLine="540"/>
        <w:jc w:val="both"/>
        <w:rPr>
          <w:sz w:val="28"/>
          <w:szCs w:val="28"/>
          <w:lang w:val="en-US"/>
        </w:rPr>
      </w:pPr>
      <w:r>
        <w:rPr>
          <w:sz w:val="28"/>
          <w:szCs w:val="28"/>
          <w:lang w:val="en-US"/>
        </w:rPr>
        <w:t xml:space="preserve">- </w:t>
      </w:r>
      <w:r w:rsidR="005C5A2A">
        <w:rPr>
          <w:sz w:val="28"/>
          <w:szCs w:val="28"/>
        </w:rPr>
        <w:t xml:space="preserve">100% </w:t>
      </w:r>
      <w:r w:rsidR="005C5A2A">
        <w:rPr>
          <w:sz w:val="28"/>
          <w:szCs w:val="28"/>
          <w:lang w:val="en-US"/>
        </w:rPr>
        <w:t>CC, VC&amp;NLĐ, học sinh</w:t>
      </w:r>
      <w:r w:rsidR="00185A4E" w:rsidRPr="00D650F9">
        <w:rPr>
          <w:sz w:val="28"/>
          <w:szCs w:val="28"/>
        </w:rPr>
        <w:t xml:space="preserve"> thực hiện bộ Quy tắc ứng xử </w:t>
      </w:r>
      <w:r w:rsidR="00433843">
        <w:rPr>
          <w:sz w:val="28"/>
          <w:szCs w:val="28"/>
        </w:rPr>
        <w:t>v</w:t>
      </w:r>
      <w:r w:rsidR="00433843">
        <w:rPr>
          <w:sz w:val="28"/>
          <w:szCs w:val="28"/>
          <w:lang w:val="en-US"/>
        </w:rPr>
        <w:t>ă</w:t>
      </w:r>
      <w:r w:rsidR="00185A4E" w:rsidRPr="00D650F9">
        <w:rPr>
          <w:sz w:val="28"/>
          <w:szCs w:val="28"/>
        </w:rPr>
        <w:t>n hóa trong trường học và cam kết thi đua thực hiện Quy tắc ứng xử trong trường học tỉnh Cà Mau năm học 2019-2020;</w:t>
      </w:r>
    </w:p>
    <w:p w:rsidR="005C5A2A" w:rsidRPr="005C5A2A" w:rsidRDefault="005C5A2A" w:rsidP="00D650F9">
      <w:pPr>
        <w:pStyle w:val="Bodytext0"/>
        <w:shd w:val="clear" w:color="auto" w:fill="auto"/>
        <w:tabs>
          <w:tab w:val="left" w:pos="949"/>
        </w:tabs>
        <w:spacing w:before="120" w:after="120"/>
        <w:ind w:left="180" w:right="64" w:firstLine="540"/>
        <w:jc w:val="both"/>
        <w:rPr>
          <w:sz w:val="28"/>
          <w:szCs w:val="28"/>
          <w:lang w:val="en-US"/>
        </w:rPr>
      </w:pPr>
      <w:r>
        <w:rPr>
          <w:sz w:val="28"/>
          <w:szCs w:val="28"/>
          <w:lang w:val="en-US"/>
        </w:rPr>
        <w:t xml:space="preserve">- </w:t>
      </w:r>
      <w:r>
        <w:rPr>
          <w:sz w:val="28"/>
          <w:szCs w:val="28"/>
        </w:rPr>
        <w:t xml:space="preserve">100% </w:t>
      </w:r>
      <w:r>
        <w:rPr>
          <w:sz w:val="28"/>
          <w:szCs w:val="28"/>
          <w:lang w:val="en-US"/>
        </w:rPr>
        <w:t>CC, VC&amp;NLĐ, học sinh thực hiện Kế hoạch phòng, chống bạo lực học đường.</w:t>
      </w:r>
    </w:p>
    <w:p w:rsidR="00D650F9" w:rsidRDefault="005C5A2A" w:rsidP="00D650F9">
      <w:pPr>
        <w:pStyle w:val="Bodytext0"/>
        <w:shd w:val="clear" w:color="auto" w:fill="auto"/>
        <w:tabs>
          <w:tab w:val="left" w:pos="949"/>
        </w:tabs>
        <w:spacing w:before="120" w:after="120"/>
        <w:ind w:left="180" w:right="64" w:firstLine="540"/>
        <w:jc w:val="both"/>
        <w:rPr>
          <w:sz w:val="28"/>
          <w:szCs w:val="28"/>
          <w:lang w:val="en-US"/>
        </w:rPr>
      </w:pPr>
      <w:r>
        <w:rPr>
          <w:sz w:val="28"/>
          <w:szCs w:val="28"/>
          <w:lang w:val="en-US"/>
        </w:rPr>
        <w:t>- Xây dựng</w:t>
      </w:r>
      <w:r w:rsidR="00185A4E" w:rsidRPr="00D650F9">
        <w:rPr>
          <w:sz w:val="28"/>
          <w:szCs w:val="28"/>
        </w:rPr>
        <w:t xml:space="preserve"> cơ chể phối hợp với các cơ quan chức năng địa phương trong </w:t>
      </w:r>
      <w:r w:rsidR="00185A4E" w:rsidRPr="00D650F9">
        <w:rPr>
          <w:sz w:val="28"/>
          <w:szCs w:val="28"/>
        </w:rPr>
        <w:lastRenderedPageBreak/>
        <w:t>phòng ngừa, ngăn chặn và xử lý các vụ bạo lực học đường.</w:t>
      </w:r>
    </w:p>
    <w:p w:rsidR="007A0E6D" w:rsidRPr="00D650F9" w:rsidRDefault="00185A4E" w:rsidP="00D650F9">
      <w:pPr>
        <w:pStyle w:val="Bodytext0"/>
        <w:shd w:val="clear" w:color="auto" w:fill="auto"/>
        <w:tabs>
          <w:tab w:val="left" w:pos="949"/>
        </w:tabs>
        <w:spacing w:before="120" w:after="120"/>
        <w:ind w:left="180" w:right="64" w:firstLine="540"/>
        <w:jc w:val="both"/>
        <w:rPr>
          <w:sz w:val="28"/>
          <w:szCs w:val="28"/>
        </w:rPr>
      </w:pPr>
      <w:r w:rsidRPr="00D650F9">
        <w:rPr>
          <w:b/>
          <w:bCs/>
          <w:sz w:val="28"/>
          <w:szCs w:val="28"/>
        </w:rPr>
        <w:t>I</w:t>
      </w:r>
      <w:r w:rsidR="005C5A2A">
        <w:rPr>
          <w:b/>
          <w:bCs/>
          <w:sz w:val="28"/>
          <w:szCs w:val="28"/>
        </w:rPr>
        <w:t>I. NHIỆM VỤ VÀ CÁC GIẢI PHÁP TH</w:t>
      </w:r>
      <w:r w:rsidR="005C5A2A">
        <w:rPr>
          <w:b/>
          <w:bCs/>
          <w:sz w:val="28"/>
          <w:szCs w:val="28"/>
          <w:lang w:val="en-US"/>
        </w:rPr>
        <w:t>Ự</w:t>
      </w:r>
      <w:r w:rsidRPr="00D650F9">
        <w:rPr>
          <w:b/>
          <w:bCs/>
          <w:sz w:val="28"/>
          <w:szCs w:val="28"/>
        </w:rPr>
        <w:t>C HIỆN</w:t>
      </w:r>
    </w:p>
    <w:p w:rsidR="007A0E6D" w:rsidRPr="00D650F9" w:rsidRDefault="00D650F9" w:rsidP="00D650F9">
      <w:pPr>
        <w:pStyle w:val="Heading10"/>
        <w:keepNext/>
        <w:keepLines/>
        <w:shd w:val="clear" w:color="auto" w:fill="auto"/>
        <w:tabs>
          <w:tab w:val="left" w:pos="1053"/>
        </w:tabs>
        <w:spacing w:before="120" w:after="120"/>
        <w:ind w:left="180" w:right="64" w:firstLine="540"/>
        <w:jc w:val="both"/>
        <w:rPr>
          <w:sz w:val="28"/>
          <w:szCs w:val="28"/>
        </w:rPr>
      </w:pPr>
      <w:bookmarkStart w:id="8" w:name="bookmark8"/>
      <w:bookmarkStart w:id="9" w:name="bookmark9"/>
      <w:r>
        <w:rPr>
          <w:sz w:val="28"/>
          <w:szCs w:val="28"/>
          <w:lang w:val="en-US"/>
        </w:rPr>
        <w:t xml:space="preserve">2.1. </w:t>
      </w:r>
      <w:r w:rsidR="00185A4E" w:rsidRPr="00D650F9">
        <w:rPr>
          <w:sz w:val="28"/>
          <w:szCs w:val="28"/>
        </w:rPr>
        <w:t>Đẩy mạnh công tác tuyên truyền, phổ biến về phòng, chống bạo lực học đường</w:t>
      </w:r>
      <w:bookmarkEnd w:id="8"/>
      <w:bookmarkEnd w:id="9"/>
    </w:p>
    <w:p w:rsidR="007A0E6D" w:rsidRPr="00D650F9" w:rsidRDefault="00D650F9" w:rsidP="00D650F9">
      <w:pPr>
        <w:pStyle w:val="Bodytext0"/>
        <w:shd w:val="clear" w:color="auto" w:fill="auto"/>
        <w:tabs>
          <w:tab w:val="left" w:pos="962"/>
        </w:tabs>
        <w:spacing w:before="120" w:after="120"/>
        <w:ind w:left="180" w:right="64" w:firstLine="540"/>
        <w:jc w:val="both"/>
        <w:rPr>
          <w:sz w:val="28"/>
          <w:szCs w:val="28"/>
        </w:rPr>
      </w:pPr>
      <w:r>
        <w:rPr>
          <w:sz w:val="28"/>
          <w:szCs w:val="28"/>
          <w:lang w:val="en-US"/>
        </w:rPr>
        <w:t xml:space="preserve">- </w:t>
      </w:r>
      <w:r w:rsidR="00185A4E" w:rsidRPr="00D650F9">
        <w:rPr>
          <w:sz w:val="28"/>
          <w:szCs w:val="28"/>
        </w:rPr>
        <w:t xml:space="preserve">Tuyên truyền, phổ biến nâng </w:t>
      </w:r>
      <w:r w:rsidR="005C5A2A">
        <w:rPr>
          <w:sz w:val="28"/>
          <w:szCs w:val="28"/>
        </w:rPr>
        <w:t xml:space="preserve">cao nhận thức của </w:t>
      </w:r>
      <w:r w:rsidR="005C5A2A">
        <w:rPr>
          <w:sz w:val="28"/>
          <w:szCs w:val="28"/>
          <w:lang w:val="en-US"/>
        </w:rPr>
        <w:t>CC</w:t>
      </w:r>
      <w:r w:rsidR="005C5A2A">
        <w:rPr>
          <w:sz w:val="28"/>
          <w:szCs w:val="28"/>
        </w:rPr>
        <w:t xml:space="preserve">, </w:t>
      </w:r>
      <w:r w:rsidR="005C5A2A">
        <w:rPr>
          <w:sz w:val="28"/>
          <w:szCs w:val="28"/>
          <w:lang w:val="en-US"/>
        </w:rPr>
        <w:t>VC, NLĐ và</w:t>
      </w:r>
      <w:r w:rsidR="00185A4E" w:rsidRPr="00D650F9">
        <w:rPr>
          <w:sz w:val="28"/>
          <w:szCs w:val="28"/>
        </w:rPr>
        <w:t xml:space="preserve"> học sinh, g</w:t>
      </w:r>
      <w:r w:rsidR="005C5A2A">
        <w:rPr>
          <w:sz w:val="28"/>
          <w:szCs w:val="28"/>
        </w:rPr>
        <w:t>ia đình học sinh và cộng đông v</w:t>
      </w:r>
      <w:r w:rsidR="005C5A2A">
        <w:rPr>
          <w:sz w:val="28"/>
          <w:szCs w:val="28"/>
          <w:lang w:val="en-US"/>
        </w:rPr>
        <w:t>ề</w:t>
      </w:r>
      <w:r w:rsidR="005C5A2A">
        <w:rPr>
          <w:sz w:val="28"/>
          <w:szCs w:val="28"/>
        </w:rPr>
        <w:t xml:space="preserve"> m</w:t>
      </w:r>
      <w:r w:rsidR="005C5A2A">
        <w:rPr>
          <w:sz w:val="28"/>
          <w:szCs w:val="28"/>
          <w:lang w:val="en-US"/>
        </w:rPr>
        <w:t>ố</w:t>
      </w:r>
      <w:r w:rsidR="005C5A2A">
        <w:rPr>
          <w:sz w:val="28"/>
          <w:szCs w:val="28"/>
        </w:rPr>
        <w:t>i n</w:t>
      </w:r>
      <w:r w:rsidR="005C5A2A">
        <w:rPr>
          <w:sz w:val="28"/>
          <w:szCs w:val="28"/>
          <w:lang w:val="en-US"/>
        </w:rPr>
        <w:t>g</w:t>
      </w:r>
      <w:r w:rsidR="005C5A2A">
        <w:rPr>
          <w:sz w:val="28"/>
          <w:szCs w:val="28"/>
        </w:rPr>
        <w:t>uy hi</w:t>
      </w:r>
      <w:r w:rsidR="005C5A2A">
        <w:rPr>
          <w:sz w:val="28"/>
          <w:szCs w:val="28"/>
          <w:lang w:val="en-US"/>
        </w:rPr>
        <w:t>ể</w:t>
      </w:r>
      <w:r w:rsidR="005C5A2A">
        <w:rPr>
          <w:sz w:val="28"/>
          <w:szCs w:val="28"/>
        </w:rPr>
        <w:t>m và hậu quả c</w:t>
      </w:r>
      <w:r w:rsidR="005C5A2A">
        <w:rPr>
          <w:sz w:val="28"/>
          <w:szCs w:val="28"/>
          <w:lang w:val="en-US"/>
        </w:rPr>
        <w:t>ủ</w:t>
      </w:r>
      <w:r w:rsidR="00185A4E" w:rsidRPr="00D650F9">
        <w:rPr>
          <w:sz w:val="28"/>
          <w:szCs w:val="28"/>
        </w:rPr>
        <w:t xml:space="preserve">a bạo lực học đường; về trách nhiệm phát hiện, thông báo, tố giác hành vi bạo lực học đường; ngăn ngừa và can thiệp kịp thời đối với các </w:t>
      </w:r>
      <w:r w:rsidR="005C5A2A">
        <w:rPr>
          <w:sz w:val="28"/>
          <w:szCs w:val="28"/>
        </w:rPr>
        <w:t>hành vi bạo lực học đường phù h</w:t>
      </w:r>
      <w:r w:rsidR="005C5A2A">
        <w:rPr>
          <w:sz w:val="28"/>
          <w:szCs w:val="28"/>
          <w:lang w:val="en-US"/>
        </w:rPr>
        <w:t>ợ</w:t>
      </w:r>
      <w:r w:rsidR="00185A4E" w:rsidRPr="00D650F9">
        <w:rPr>
          <w:sz w:val="28"/>
          <w:szCs w:val="28"/>
        </w:rPr>
        <w:t>p với khả năng của bản thân;</w:t>
      </w:r>
    </w:p>
    <w:p w:rsidR="007A0E6D" w:rsidRPr="00D650F9" w:rsidRDefault="00D650F9" w:rsidP="00D650F9">
      <w:pPr>
        <w:pStyle w:val="Bodytext0"/>
        <w:shd w:val="clear" w:color="auto" w:fill="auto"/>
        <w:tabs>
          <w:tab w:val="left" w:pos="967"/>
        </w:tabs>
        <w:spacing w:before="120" w:after="120"/>
        <w:ind w:left="180" w:right="64" w:firstLine="540"/>
        <w:jc w:val="both"/>
        <w:rPr>
          <w:sz w:val="28"/>
          <w:szCs w:val="28"/>
        </w:rPr>
      </w:pPr>
      <w:r>
        <w:rPr>
          <w:sz w:val="28"/>
          <w:szCs w:val="28"/>
          <w:lang w:val="en-US"/>
        </w:rPr>
        <w:t xml:space="preserve">- </w:t>
      </w:r>
      <w:r w:rsidR="00185A4E" w:rsidRPr="00D650F9">
        <w:rPr>
          <w:sz w:val="28"/>
          <w:szCs w:val="28"/>
        </w:rPr>
        <w:t>Giáo dục, trang bị kiến thức, kỹ năng về phòng, chống xâm hại học sinh; phòng, chống bạo lực học đường; bạo lực trẻ em trên môi trường mạng; giáo dục trực quan thông qua các hỉnh ả</w:t>
      </w:r>
      <w:r w:rsidR="005C5A2A">
        <w:rPr>
          <w:sz w:val="28"/>
          <w:szCs w:val="28"/>
        </w:rPr>
        <w:t xml:space="preserve">nh, pa nô, áp phích, khẩu hiệu </w:t>
      </w:r>
      <w:r w:rsidR="005C5A2A">
        <w:rPr>
          <w:sz w:val="28"/>
          <w:szCs w:val="28"/>
          <w:lang w:val="en-US"/>
        </w:rPr>
        <w:t>tr</w:t>
      </w:r>
      <w:r w:rsidR="00185A4E" w:rsidRPr="00D650F9">
        <w:rPr>
          <w:sz w:val="28"/>
          <w:szCs w:val="28"/>
        </w:rPr>
        <w:t>ong khuôn viên trường học c</w:t>
      </w:r>
      <w:r w:rsidR="00851F36">
        <w:rPr>
          <w:sz w:val="28"/>
          <w:szCs w:val="28"/>
        </w:rPr>
        <w:t>ho</w:t>
      </w:r>
      <w:r w:rsidR="00851F36" w:rsidRPr="00851F36">
        <w:rPr>
          <w:sz w:val="28"/>
          <w:szCs w:val="28"/>
          <w:lang w:val="en-US"/>
        </w:rPr>
        <w:t xml:space="preserve"> </w:t>
      </w:r>
      <w:r w:rsidR="00851F36">
        <w:rPr>
          <w:sz w:val="28"/>
          <w:szCs w:val="28"/>
          <w:lang w:val="en-US"/>
        </w:rPr>
        <w:t>CC</w:t>
      </w:r>
      <w:r w:rsidR="00851F36">
        <w:rPr>
          <w:sz w:val="28"/>
          <w:szCs w:val="28"/>
        </w:rPr>
        <w:t xml:space="preserve">, </w:t>
      </w:r>
      <w:r w:rsidR="00851F36">
        <w:rPr>
          <w:sz w:val="28"/>
          <w:szCs w:val="28"/>
          <w:lang w:val="en-US"/>
        </w:rPr>
        <w:t>VC, NLĐ và</w:t>
      </w:r>
      <w:r w:rsidR="00851F36">
        <w:rPr>
          <w:sz w:val="28"/>
          <w:szCs w:val="28"/>
        </w:rPr>
        <w:t xml:space="preserve"> học sinh, </w:t>
      </w:r>
      <w:r w:rsidR="00185A4E" w:rsidRPr="00D650F9">
        <w:rPr>
          <w:sz w:val="28"/>
          <w:szCs w:val="28"/>
        </w:rPr>
        <w:t>và gia đình học sinh; giáo dục, tư vấn kiến thức, kỹ năng tự bảo vệ cho học sinh;</w:t>
      </w:r>
    </w:p>
    <w:p w:rsidR="007A0E6D" w:rsidRPr="00D650F9" w:rsidRDefault="00D650F9" w:rsidP="00D650F9">
      <w:pPr>
        <w:pStyle w:val="Bodytext0"/>
        <w:shd w:val="clear" w:color="auto" w:fill="auto"/>
        <w:tabs>
          <w:tab w:val="left" w:pos="962"/>
        </w:tabs>
        <w:spacing w:before="120" w:after="120"/>
        <w:ind w:left="180" w:right="64" w:firstLine="540"/>
        <w:jc w:val="both"/>
        <w:rPr>
          <w:sz w:val="28"/>
          <w:szCs w:val="28"/>
        </w:rPr>
      </w:pPr>
      <w:r>
        <w:rPr>
          <w:sz w:val="28"/>
          <w:szCs w:val="28"/>
          <w:lang w:val="en-US"/>
        </w:rPr>
        <w:t xml:space="preserve">- </w:t>
      </w:r>
      <w:r w:rsidR="00185A4E" w:rsidRPr="00D650F9">
        <w:rPr>
          <w:sz w:val="28"/>
          <w:szCs w:val="28"/>
        </w:rPr>
        <w:t>Công khai kế hoạch phòng, chống bạo lực học đường và các kênh tiếp nhận thông tin, tố giác về bạo lực học đường;</w:t>
      </w:r>
    </w:p>
    <w:p w:rsidR="007A0E6D" w:rsidRPr="00D650F9" w:rsidRDefault="00D650F9" w:rsidP="00D650F9">
      <w:pPr>
        <w:pStyle w:val="Bodytext0"/>
        <w:shd w:val="clear" w:color="auto" w:fill="auto"/>
        <w:tabs>
          <w:tab w:val="left" w:pos="932"/>
        </w:tabs>
        <w:spacing w:before="120" w:after="120"/>
        <w:ind w:left="180" w:right="64" w:firstLine="540"/>
        <w:jc w:val="both"/>
        <w:rPr>
          <w:sz w:val="28"/>
          <w:szCs w:val="28"/>
        </w:rPr>
      </w:pPr>
      <w:r>
        <w:rPr>
          <w:sz w:val="28"/>
          <w:szCs w:val="28"/>
          <w:lang w:val="en-US"/>
        </w:rPr>
        <w:t xml:space="preserve">- </w:t>
      </w:r>
      <w:r w:rsidR="00185A4E" w:rsidRPr="00D650F9">
        <w:rPr>
          <w:sz w:val="28"/>
          <w:szCs w:val="28"/>
        </w:rPr>
        <w:t>Biểu dương, nhân rộng các gương điển hình trong công tác phòng, chống bạo lực học đường trên các phương tiện thông tin đại chúng và thông qua các hoạt động giáo dục trong và ngoài nhà trường;</w:t>
      </w:r>
    </w:p>
    <w:p w:rsidR="007A0E6D" w:rsidRPr="00D650F9" w:rsidRDefault="00D650F9" w:rsidP="00D650F9">
      <w:pPr>
        <w:pStyle w:val="Bodytext0"/>
        <w:shd w:val="clear" w:color="auto" w:fill="auto"/>
        <w:tabs>
          <w:tab w:val="left" w:pos="937"/>
        </w:tabs>
        <w:spacing w:before="120" w:after="120"/>
        <w:ind w:left="180" w:right="64" w:firstLine="540"/>
        <w:jc w:val="both"/>
        <w:rPr>
          <w:sz w:val="28"/>
          <w:szCs w:val="28"/>
        </w:rPr>
      </w:pPr>
      <w:r>
        <w:rPr>
          <w:sz w:val="28"/>
          <w:szCs w:val="28"/>
          <w:lang w:val="en-US"/>
        </w:rPr>
        <w:t xml:space="preserve">- </w:t>
      </w:r>
      <w:r w:rsidR="00185A4E" w:rsidRPr="00D650F9">
        <w:rPr>
          <w:sz w:val="28"/>
          <w:szCs w:val="28"/>
        </w:rPr>
        <w:t>Phát huy vai trò nòng cốt của tổ chức Công đoàn, tổ chức Đoàn, Hội, Đội trong nhà trường, đặc biệt là nâng cao tinh thần trách nhiệm của đội ngũ giáo viên làm công tác chủ nhiệm lớp, qua đó kịp thời nắm bắt những thông tin ban đầu, những biểu hiện bât thường của học sinh để kịp thời đưa ra giải pháp thích hợp đê xử lý các tình huống xảy ra.</w:t>
      </w:r>
    </w:p>
    <w:p w:rsidR="007A0E6D" w:rsidRPr="00D650F9" w:rsidRDefault="00556533" w:rsidP="00D650F9">
      <w:pPr>
        <w:pStyle w:val="Heading10"/>
        <w:keepNext/>
        <w:keepLines/>
        <w:shd w:val="clear" w:color="auto" w:fill="auto"/>
        <w:tabs>
          <w:tab w:val="left" w:pos="1042"/>
        </w:tabs>
        <w:spacing w:before="120" w:after="120"/>
        <w:ind w:left="180" w:right="64" w:firstLine="540"/>
        <w:jc w:val="both"/>
        <w:rPr>
          <w:sz w:val="28"/>
          <w:szCs w:val="28"/>
        </w:rPr>
      </w:pPr>
      <w:bookmarkStart w:id="10" w:name="bookmark10"/>
      <w:bookmarkStart w:id="11" w:name="bookmark11"/>
      <w:r>
        <w:rPr>
          <w:sz w:val="28"/>
          <w:szCs w:val="28"/>
          <w:lang w:val="en-US"/>
        </w:rPr>
        <w:t>2.</w:t>
      </w:r>
      <w:r w:rsidR="00D650F9">
        <w:rPr>
          <w:sz w:val="28"/>
          <w:szCs w:val="28"/>
          <w:lang w:val="en-US"/>
        </w:rPr>
        <w:t xml:space="preserve">2. </w:t>
      </w:r>
      <w:r w:rsidR="00185A4E" w:rsidRPr="00D650F9">
        <w:rPr>
          <w:sz w:val="28"/>
          <w:szCs w:val="28"/>
        </w:rPr>
        <w:t>Tích hợp nội dung giáo dục phòng, chống bạo lực học đường vào các hoạt động giáo dục, nội dung chương trình sách giáo khoa</w:t>
      </w:r>
      <w:bookmarkEnd w:id="10"/>
      <w:bookmarkEnd w:id="11"/>
    </w:p>
    <w:p w:rsidR="007A0E6D" w:rsidRPr="00D650F9" w:rsidRDefault="00D650F9" w:rsidP="00D650F9">
      <w:pPr>
        <w:pStyle w:val="Bodytext0"/>
        <w:shd w:val="clear" w:color="auto" w:fill="auto"/>
        <w:tabs>
          <w:tab w:val="left" w:pos="937"/>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thực hiện lồng ghép, tích hợp nội dung giáo dục đạo đức, lối sống, kĩ năng sống, ý thức chấp hành pháp luật của học sinh trong nội dung chương trình môn học, hoạt động giáo dục của chương trình sách giáo khoa giáo dục phổ thông hiện hành theo hướng dẫn của Bộ GD</w:t>
      </w:r>
      <w:r w:rsidR="00851F36">
        <w:rPr>
          <w:sz w:val="28"/>
          <w:szCs w:val="28"/>
          <w:lang w:val="en-US"/>
        </w:rPr>
        <w:t>&amp;</w:t>
      </w:r>
      <w:r w:rsidR="00185A4E" w:rsidRPr="00D650F9">
        <w:rPr>
          <w:sz w:val="28"/>
          <w:szCs w:val="28"/>
        </w:rPr>
        <w:t>ĐT;</w:t>
      </w:r>
    </w:p>
    <w:p w:rsidR="00D650F9" w:rsidRPr="00D650F9" w:rsidRDefault="00D650F9" w:rsidP="00D650F9">
      <w:pPr>
        <w:pStyle w:val="Bodytext0"/>
        <w:shd w:val="clear" w:color="auto" w:fill="auto"/>
        <w:tabs>
          <w:tab w:val="left" w:pos="946"/>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thực hiện lồng ghép, tích hợp nội dung,</w:t>
      </w:r>
      <w:r w:rsidR="00851F36">
        <w:rPr>
          <w:sz w:val="28"/>
          <w:szCs w:val="28"/>
        </w:rPr>
        <w:t xml:space="preserve"> kiến thức về bảo đảm môi trườn</w:t>
      </w:r>
      <w:r w:rsidR="00851F36">
        <w:rPr>
          <w:sz w:val="28"/>
          <w:szCs w:val="28"/>
          <w:lang w:val="en-US"/>
        </w:rPr>
        <w:t>g</w:t>
      </w:r>
      <w:r w:rsidR="00185A4E" w:rsidRPr="00D650F9">
        <w:rPr>
          <w:sz w:val="28"/>
          <w:szCs w:val="28"/>
        </w:rPr>
        <w:t xml:space="preserve"> giáo dục an toàn, lành mạnh, thân thiện; phòng</w:t>
      </w:r>
      <w:r w:rsidR="00851F36">
        <w:rPr>
          <w:sz w:val="28"/>
          <w:szCs w:val="28"/>
        </w:rPr>
        <w:t>, chống bạo lực học đường vào k</w:t>
      </w:r>
      <w:r w:rsidR="00851F36">
        <w:rPr>
          <w:sz w:val="28"/>
          <w:szCs w:val="28"/>
          <w:lang w:val="en-US"/>
        </w:rPr>
        <w:t>ế</w:t>
      </w:r>
      <w:r w:rsidR="00185A4E" w:rsidRPr="00D650F9">
        <w:rPr>
          <w:sz w:val="28"/>
          <w:szCs w:val="28"/>
        </w:rPr>
        <w:t xml:space="preserve"> hoạch nhà trường;</w:t>
      </w:r>
    </w:p>
    <w:p w:rsidR="007A0E6D" w:rsidRPr="00D650F9" w:rsidRDefault="00D650F9" w:rsidP="00D650F9">
      <w:pPr>
        <w:pStyle w:val="Bodytext0"/>
        <w:shd w:val="clear" w:color="auto" w:fill="auto"/>
        <w:tabs>
          <w:tab w:val="left" w:pos="946"/>
        </w:tabs>
        <w:spacing w:before="120" w:after="120"/>
        <w:ind w:left="180" w:right="64" w:firstLine="540"/>
        <w:jc w:val="both"/>
        <w:rPr>
          <w:sz w:val="28"/>
          <w:szCs w:val="28"/>
        </w:rPr>
      </w:pPr>
      <w:r>
        <w:rPr>
          <w:sz w:val="28"/>
          <w:szCs w:val="28"/>
          <w:lang w:val="en-US"/>
        </w:rPr>
        <w:t xml:space="preserve">- </w:t>
      </w:r>
      <w:r w:rsidR="00851F36">
        <w:rPr>
          <w:sz w:val="28"/>
          <w:szCs w:val="28"/>
        </w:rPr>
        <w:t xml:space="preserve">Giáo dục </w:t>
      </w:r>
      <w:r w:rsidR="00851F36">
        <w:rPr>
          <w:sz w:val="28"/>
          <w:szCs w:val="28"/>
          <w:lang w:val="en-US"/>
        </w:rPr>
        <w:t>tr</w:t>
      </w:r>
      <w:r w:rsidR="00185A4E" w:rsidRPr="00D650F9">
        <w:rPr>
          <w:sz w:val="28"/>
          <w:szCs w:val="28"/>
        </w:rPr>
        <w:t>ang bị kiến thức, rèn luyện kĩ năng về phòng, chống bạo lực học đường; phòng, chống xâm hại người học; phòng, chống bạo hành trẻ em trên môi trường mạng cho cán bộ quản lí, giáo viên, nhân viên nhà trường, học sinh và gia đình học sinh.</w:t>
      </w:r>
    </w:p>
    <w:p w:rsidR="007A0E6D" w:rsidRPr="00D650F9" w:rsidRDefault="00556533" w:rsidP="00D650F9">
      <w:pPr>
        <w:pStyle w:val="Heading10"/>
        <w:keepNext/>
        <w:keepLines/>
        <w:shd w:val="clear" w:color="auto" w:fill="auto"/>
        <w:tabs>
          <w:tab w:val="left" w:pos="1033"/>
        </w:tabs>
        <w:spacing w:before="120" w:after="120"/>
        <w:ind w:left="180" w:right="64" w:firstLine="540"/>
        <w:jc w:val="both"/>
        <w:rPr>
          <w:sz w:val="28"/>
          <w:szCs w:val="28"/>
        </w:rPr>
      </w:pPr>
      <w:bookmarkStart w:id="12" w:name="bookmark12"/>
      <w:bookmarkStart w:id="13" w:name="bookmark13"/>
      <w:r>
        <w:rPr>
          <w:sz w:val="28"/>
          <w:szCs w:val="28"/>
          <w:lang w:val="en-US"/>
        </w:rPr>
        <w:t>2.</w:t>
      </w:r>
      <w:r w:rsidR="00D650F9">
        <w:rPr>
          <w:sz w:val="28"/>
          <w:szCs w:val="28"/>
          <w:lang w:val="en-US"/>
        </w:rPr>
        <w:t xml:space="preserve">3. </w:t>
      </w:r>
      <w:r w:rsidR="00185A4E" w:rsidRPr="00D650F9">
        <w:rPr>
          <w:sz w:val="28"/>
          <w:szCs w:val="28"/>
        </w:rPr>
        <w:t>Nâng cao năng lực, phẩm chất và đạo đức nghề nghiệp của cán bộ quản lí, giáo viên, nhân viên trong các đơn vị, trường học</w:t>
      </w:r>
      <w:bookmarkEnd w:id="12"/>
      <w:bookmarkEnd w:id="13"/>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185A4E" w:rsidRPr="00D650F9">
        <w:rPr>
          <w:sz w:val="28"/>
          <w:szCs w:val="28"/>
        </w:rPr>
        <w:t>Tăng cường sự lãnh đạo, c</w:t>
      </w:r>
      <w:r w:rsidR="00851F36">
        <w:rPr>
          <w:sz w:val="28"/>
          <w:szCs w:val="28"/>
        </w:rPr>
        <w:t xml:space="preserve">hỉ đạo và trách nhiệm của cấp </w:t>
      </w:r>
      <w:r w:rsidR="00851F36">
        <w:rPr>
          <w:sz w:val="28"/>
          <w:szCs w:val="28"/>
          <w:lang w:val="en-US"/>
        </w:rPr>
        <w:t>ủy</w:t>
      </w:r>
      <w:r w:rsidR="00185A4E" w:rsidRPr="00D650F9">
        <w:rPr>
          <w:sz w:val="28"/>
          <w:szCs w:val="28"/>
        </w:rPr>
        <w:t>, chính quyền đối với công tác phòng, chống bạo lực học đư</w:t>
      </w:r>
      <w:r w:rsidR="00851F36">
        <w:rPr>
          <w:sz w:val="28"/>
          <w:szCs w:val="28"/>
        </w:rPr>
        <w:t xml:space="preserve">ờng trong trường </w:t>
      </w:r>
      <w:r w:rsidR="00185A4E" w:rsidRPr="00D650F9">
        <w:rPr>
          <w:sz w:val="28"/>
          <w:szCs w:val="28"/>
        </w:rPr>
        <w:t>. Nâng cao năng lực về kiến thức, kĩ năng thực hiện phòng, chống bạo l</w:t>
      </w:r>
      <w:r w:rsidR="00851F36">
        <w:rPr>
          <w:sz w:val="28"/>
          <w:szCs w:val="28"/>
        </w:rPr>
        <w:t xml:space="preserve">ực học đường cho </w:t>
      </w:r>
      <w:r w:rsidR="00851F36">
        <w:rPr>
          <w:sz w:val="28"/>
          <w:szCs w:val="28"/>
          <w:lang w:val="en-US"/>
        </w:rPr>
        <w:t>CC</w:t>
      </w:r>
      <w:r w:rsidR="00851F36">
        <w:rPr>
          <w:sz w:val="28"/>
          <w:szCs w:val="28"/>
        </w:rPr>
        <w:t xml:space="preserve">, </w:t>
      </w:r>
      <w:r w:rsidR="00851F36">
        <w:rPr>
          <w:sz w:val="28"/>
          <w:szCs w:val="28"/>
          <w:lang w:val="en-US"/>
        </w:rPr>
        <w:t>VC, NLĐ và</w:t>
      </w:r>
      <w:r w:rsidR="00851F36" w:rsidRPr="00D650F9">
        <w:rPr>
          <w:sz w:val="28"/>
          <w:szCs w:val="28"/>
        </w:rPr>
        <w:t xml:space="preserve"> học sinh, g</w:t>
      </w:r>
      <w:r w:rsidR="00851F36">
        <w:rPr>
          <w:sz w:val="28"/>
          <w:szCs w:val="28"/>
        </w:rPr>
        <w:t>ia đình học sinh</w:t>
      </w:r>
      <w:r w:rsidR="00185A4E" w:rsidRPr="00D650F9">
        <w:rPr>
          <w:sz w:val="28"/>
          <w:szCs w:val="28"/>
        </w:rPr>
        <w:t>;</w:t>
      </w:r>
    </w:p>
    <w:p w:rsidR="007A0E6D" w:rsidRPr="00D650F9" w:rsidRDefault="00D650F9" w:rsidP="00D650F9">
      <w:pPr>
        <w:pStyle w:val="Bodytext0"/>
        <w:shd w:val="clear" w:color="auto" w:fill="auto"/>
        <w:tabs>
          <w:tab w:val="left" w:pos="956"/>
        </w:tabs>
        <w:spacing w:before="120" w:after="120"/>
        <w:ind w:left="180" w:right="64" w:firstLine="540"/>
        <w:jc w:val="both"/>
        <w:rPr>
          <w:sz w:val="28"/>
          <w:szCs w:val="28"/>
        </w:rPr>
      </w:pPr>
      <w:r>
        <w:rPr>
          <w:sz w:val="28"/>
          <w:szCs w:val="28"/>
          <w:lang w:val="en-US"/>
        </w:rPr>
        <w:lastRenderedPageBreak/>
        <w:t xml:space="preserve">- </w:t>
      </w:r>
      <w:r w:rsidR="00185A4E" w:rsidRPr="00D650F9">
        <w:rPr>
          <w:sz w:val="28"/>
          <w:szCs w:val="28"/>
        </w:rPr>
        <w:t>Rà soát, bố trí đội ngũ cán bộ, giáo viên, nhân viên phù hợp với chuyên môn, năng lực cá nhân, đảm bảo không có cán bộ, giáo viên, nhân viên vi phạm đạo đức nhà giáo, vi phạm qui chế chuyên môn, nghiệp vụ; gắn trách nhiệm của cán bộ, giáo viên, nhân viên, đặc bi</w:t>
      </w:r>
      <w:r w:rsidR="00546602">
        <w:rPr>
          <w:sz w:val="28"/>
          <w:szCs w:val="28"/>
        </w:rPr>
        <w:t xml:space="preserve">ệt là người đứng đầu </w:t>
      </w:r>
      <w:r w:rsidR="00546602">
        <w:rPr>
          <w:sz w:val="28"/>
          <w:szCs w:val="28"/>
          <w:lang w:val="en-US"/>
        </w:rPr>
        <w:t>trong</w:t>
      </w:r>
      <w:r w:rsidR="00546602">
        <w:rPr>
          <w:sz w:val="28"/>
          <w:szCs w:val="28"/>
        </w:rPr>
        <w:t xml:space="preserve"> trường</w:t>
      </w:r>
      <w:r w:rsidR="00185A4E" w:rsidRPr="00D650F9">
        <w:rPr>
          <w:sz w:val="28"/>
          <w:szCs w:val="28"/>
        </w:rPr>
        <w:t xml:space="preserve"> trong công tác phòng, chống bạo lực học đường; xử lí nghiêm theo qui định của pháp luật đối với nhà giáo có hành vi bạo lực;</w:t>
      </w:r>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546602">
        <w:rPr>
          <w:sz w:val="28"/>
          <w:szCs w:val="28"/>
          <w:lang w:val="en-US"/>
        </w:rPr>
        <w:t>T</w:t>
      </w:r>
      <w:r w:rsidR="00185A4E" w:rsidRPr="00D650F9">
        <w:rPr>
          <w:sz w:val="28"/>
          <w:szCs w:val="28"/>
        </w:rPr>
        <w:t>ổ chức sinh hoạt chuyên đề về nâng cao đạo đức nghề nghiệp, đạo đức nhà giáo và việc áp dụng hiệu quả các phương pháp giá</w:t>
      </w:r>
      <w:r w:rsidR="00546602">
        <w:rPr>
          <w:sz w:val="28"/>
          <w:szCs w:val="28"/>
        </w:rPr>
        <w:t>o dục tích cực, không bạo lực đ</w:t>
      </w:r>
      <w:r w:rsidR="00546602">
        <w:rPr>
          <w:sz w:val="28"/>
          <w:szCs w:val="28"/>
          <w:lang w:val="en-US"/>
        </w:rPr>
        <w:t>ố</w:t>
      </w:r>
      <w:r w:rsidR="00185A4E" w:rsidRPr="00D650F9">
        <w:rPr>
          <w:sz w:val="28"/>
          <w:szCs w:val="28"/>
        </w:rPr>
        <w:t>i với học sinh;</w:t>
      </w:r>
    </w:p>
    <w:p w:rsidR="00D650F9" w:rsidRPr="00D650F9" w:rsidRDefault="00D650F9" w:rsidP="00D650F9">
      <w:pPr>
        <w:pStyle w:val="Bodytext0"/>
        <w:shd w:val="clear" w:color="auto" w:fill="auto"/>
        <w:tabs>
          <w:tab w:val="left" w:pos="941"/>
        </w:tabs>
        <w:spacing w:before="120" w:after="120"/>
        <w:ind w:left="180" w:right="64" w:firstLine="540"/>
        <w:jc w:val="both"/>
        <w:rPr>
          <w:sz w:val="28"/>
          <w:szCs w:val="28"/>
        </w:rPr>
      </w:pPr>
      <w:r>
        <w:rPr>
          <w:sz w:val="28"/>
          <w:szCs w:val="28"/>
          <w:lang w:val="en-US"/>
        </w:rPr>
        <w:t xml:space="preserve">- </w:t>
      </w:r>
      <w:r w:rsidR="00185A4E" w:rsidRPr="00D650F9">
        <w:rPr>
          <w:sz w:val="28"/>
          <w:szCs w:val="28"/>
        </w:rPr>
        <w:t>Củng cố và nâng cao năng lực đội ngũ viên chức, nh</w:t>
      </w:r>
      <w:r w:rsidR="00546602">
        <w:rPr>
          <w:sz w:val="28"/>
          <w:szCs w:val="28"/>
        </w:rPr>
        <w:t>ân viên làm công tác bảo vệ, ch</w:t>
      </w:r>
      <w:r w:rsidR="00546602">
        <w:rPr>
          <w:sz w:val="28"/>
          <w:szCs w:val="28"/>
          <w:lang w:val="en-US"/>
        </w:rPr>
        <w:t>ă</w:t>
      </w:r>
      <w:r w:rsidR="00185A4E" w:rsidRPr="00D650F9">
        <w:rPr>
          <w:sz w:val="28"/>
          <w:szCs w:val="28"/>
        </w:rPr>
        <w:t>m sóc học sinh, cán bộ làm cô</w:t>
      </w:r>
      <w:r w:rsidR="00546602">
        <w:rPr>
          <w:sz w:val="28"/>
          <w:szCs w:val="28"/>
        </w:rPr>
        <w:t>ng tác tư vấn tâm lí</w:t>
      </w:r>
      <w:r w:rsidR="00185A4E" w:rsidRPr="00D650F9">
        <w:rPr>
          <w:sz w:val="28"/>
          <w:szCs w:val="28"/>
        </w:rPr>
        <w:t xml:space="preserve"> trường học về công tác phòng, chống bạo lực học đường;</w:t>
      </w:r>
    </w:p>
    <w:p w:rsidR="007A0E6D" w:rsidRPr="00D650F9" w:rsidRDefault="00D650F9" w:rsidP="00D650F9">
      <w:pPr>
        <w:pStyle w:val="Bodytext0"/>
        <w:shd w:val="clear" w:color="auto" w:fill="auto"/>
        <w:tabs>
          <w:tab w:val="left" w:pos="941"/>
        </w:tabs>
        <w:spacing w:before="120" w:after="120"/>
        <w:ind w:left="180" w:right="64" w:firstLine="540"/>
        <w:jc w:val="both"/>
        <w:rPr>
          <w:sz w:val="28"/>
          <w:szCs w:val="28"/>
        </w:rPr>
      </w:pPr>
      <w:r>
        <w:rPr>
          <w:sz w:val="28"/>
          <w:szCs w:val="28"/>
          <w:lang w:val="en-US"/>
        </w:rPr>
        <w:t xml:space="preserve">- </w:t>
      </w:r>
      <w:r w:rsidR="00546602">
        <w:rPr>
          <w:sz w:val="28"/>
          <w:szCs w:val="28"/>
          <w:lang w:val="en-US"/>
        </w:rPr>
        <w:t>N</w:t>
      </w:r>
      <w:r w:rsidR="00185A4E" w:rsidRPr="00D650F9">
        <w:rPr>
          <w:sz w:val="28"/>
          <w:szCs w:val="28"/>
        </w:rPr>
        <w:t>âng cao nhận thức, vai trò, trách nhiệm của giáo dục gia đình đối với học sinh; ngăn chặn phòng, ngừa phối hợp giải quyết</w:t>
      </w:r>
      <w:r w:rsidR="00546602">
        <w:rPr>
          <w:sz w:val="28"/>
          <w:szCs w:val="28"/>
        </w:rPr>
        <w:t xml:space="preserve"> kịp thời các hành vi vi phạm v</w:t>
      </w:r>
      <w:r w:rsidR="00546602">
        <w:rPr>
          <w:sz w:val="28"/>
          <w:szCs w:val="28"/>
          <w:lang w:val="en-US"/>
        </w:rPr>
        <w:t>ề</w:t>
      </w:r>
      <w:r w:rsidR="00185A4E" w:rsidRPr="00D650F9">
        <w:rPr>
          <w:sz w:val="28"/>
          <w:szCs w:val="28"/>
        </w:rPr>
        <w:t xml:space="preserve"> bạo lực học đường.</w:t>
      </w:r>
    </w:p>
    <w:p w:rsidR="007A0E6D" w:rsidRPr="00D650F9" w:rsidRDefault="00556533" w:rsidP="00D650F9">
      <w:pPr>
        <w:pStyle w:val="Heading10"/>
        <w:keepNext/>
        <w:keepLines/>
        <w:shd w:val="clear" w:color="auto" w:fill="auto"/>
        <w:tabs>
          <w:tab w:val="left" w:pos="1047"/>
        </w:tabs>
        <w:spacing w:before="120" w:after="120"/>
        <w:ind w:left="180" w:right="64" w:firstLine="540"/>
        <w:jc w:val="both"/>
        <w:rPr>
          <w:sz w:val="28"/>
          <w:szCs w:val="28"/>
        </w:rPr>
      </w:pPr>
      <w:bookmarkStart w:id="14" w:name="bookmark14"/>
      <w:bookmarkStart w:id="15" w:name="bookmark15"/>
      <w:r>
        <w:rPr>
          <w:sz w:val="28"/>
          <w:szCs w:val="28"/>
          <w:lang w:val="en-US"/>
        </w:rPr>
        <w:t>2.</w:t>
      </w:r>
      <w:r w:rsidR="00D650F9">
        <w:rPr>
          <w:sz w:val="28"/>
          <w:szCs w:val="28"/>
          <w:lang w:val="en-US"/>
        </w:rPr>
        <w:t xml:space="preserve">4. </w:t>
      </w:r>
      <w:r w:rsidR="00185A4E" w:rsidRPr="00D650F9">
        <w:rPr>
          <w:sz w:val="28"/>
          <w:szCs w:val="28"/>
        </w:rPr>
        <w:t>Các hoạt động bảo đảm môi trường giáo dục an toàn, lành mạnh, thân thiện, phòng ngừa bạo lực học đường</w:t>
      </w:r>
      <w:bookmarkEnd w:id="14"/>
      <w:bookmarkEnd w:id="15"/>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185A4E" w:rsidRPr="00D650F9">
        <w:rPr>
          <w:sz w:val="28"/>
          <w:szCs w:val="28"/>
        </w:rPr>
        <w:t>Triển khai thực hiện có hiệu quả bộ Quy tắc ứng xừ</w:t>
      </w:r>
      <w:r w:rsidR="00546602">
        <w:rPr>
          <w:sz w:val="28"/>
          <w:szCs w:val="28"/>
        </w:rPr>
        <w:t xml:space="preserve"> v</w:t>
      </w:r>
      <w:r w:rsidR="00546602">
        <w:rPr>
          <w:sz w:val="28"/>
          <w:szCs w:val="28"/>
          <w:lang w:val="en-US"/>
        </w:rPr>
        <w:t>ă</w:t>
      </w:r>
      <w:r w:rsidR="00185A4E" w:rsidRPr="00D650F9">
        <w:rPr>
          <w:sz w:val="28"/>
          <w:szCs w:val="28"/>
        </w:rPr>
        <w:t>n hóa trong trường học và thực hiện nghiêm túc, có hiệu quả cam kết thi đua thực hiện Quy tắc ứng xử</w:t>
      </w:r>
      <w:r w:rsidR="00546602">
        <w:rPr>
          <w:sz w:val="28"/>
          <w:szCs w:val="28"/>
        </w:rPr>
        <w:t xml:space="preserve"> trong trường học tỉnh Cà Mau n</w:t>
      </w:r>
      <w:r w:rsidR="00546602">
        <w:rPr>
          <w:sz w:val="28"/>
          <w:szCs w:val="28"/>
          <w:lang w:val="en-US"/>
        </w:rPr>
        <w:t>ă</w:t>
      </w:r>
      <w:r w:rsidR="00185A4E" w:rsidRPr="00D650F9">
        <w:rPr>
          <w:sz w:val="28"/>
          <w:szCs w:val="28"/>
        </w:rPr>
        <w:t xml:space="preserve">m học 2019-2020. </w:t>
      </w:r>
      <w:r w:rsidR="00546602">
        <w:rPr>
          <w:sz w:val="28"/>
          <w:szCs w:val="28"/>
        </w:rPr>
        <w:t>Hằng năm,</w:t>
      </w:r>
      <w:r w:rsidR="00185A4E" w:rsidRPr="00D650F9">
        <w:rPr>
          <w:sz w:val="28"/>
          <w:szCs w:val="28"/>
        </w:rPr>
        <w:t xml:space="preserve"> cam kết với cơ quan quản lí cấp trên về việc đảm bảo môi trường giáo dục an toàn, lành mạnh, thân thiện và không có bạo lực;</w:t>
      </w:r>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triển khai hoạt động tư vấn t</w:t>
      </w:r>
      <w:r w:rsidR="00546602">
        <w:rPr>
          <w:sz w:val="28"/>
          <w:szCs w:val="28"/>
        </w:rPr>
        <w:t>âm lí trong các trường</w:t>
      </w:r>
      <w:r w:rsidR="00185A4E" w:rsidRPr="00D650F9">
        <w:rPr>
          <w:sz w:val="28"/>
          <w:szCs w:val="28"/>
        </w:rPr>
        <w:t xml:space="preserve">; thực hiện tham vấn, tư vấn cho học sinh có nguy cơ </w:t>
      </w:r>
      <w:r w:rsidR="00546602">
        <w:rPr>
          <w:sz w:val="28"/>
          <w:szCs w:val="28"/>
        </w:rPr>
        <w:t>bị bạo lực và gây ra bạo lực nh</w:t>
      </w:r>
      <w:r w:rsidR="00546602">
        <w:rPr>
          <w:sz w:val="28"/>
          <w:szCs w:val="28"/>
          <w:lang w:val="en-US"/>
        </w:rPr>
        <w:t>ằ</w:t>
      </w:r>
      <w:r w:rsidR="00185A4E" w:rsidRPr="00D650F9">
        <w:rPr>
          <w:sz w:val="28"/>
          <w:szCs w:val="28"/>
        </w:rPr>
        <w:t>m ngăn chặn, loại bỏ nguy cơ xảy ra bạo lực;</w:t>
      </w:r>
    </w:p>
    <w:p w:rsidR="007A0E6D" w:rsidRPr="00D650F9" w:rsidRDefault="00D650F9" w:rsidP="00D650F9">
      <w:pPr>
        <w:pStyle w:val="Bodytext0"/>
        <w:shd w:val="clear" w:color="auto" w:fill="auto"/>
        <w:tabs>
          <w:tab w:val="left" w:pos="956"/>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hiệu quả các hoạt động trải nghiệm sáng tạo</w:t>
      </w:r>
      <w:r w:rsidR="00546602">
        <w:rPr>
          <w:sz w:val="28"/>
          <w:szCs w:val="28"/>
        </w:rPr>
        <w:t>, có tính cộng đồng- xã hội, nh</w:t>
      </w:r>
      <w:r w:rsidR="00546602">
        <w:rPr>
          <w:sz w:val="28"/>
          <w:szCs w:val="28"/>
          <w:lang w:val="en-US"/>
        </w:rPr>
        <w:t>ằ</w:t>
      </w:r>
      <w:r w:rsidR="00185A4E" w:rsidRPr="00D650F9">
        <w:rPr>
          <w:sz w:val="28"/>
          <w:szCs w:val="28"/>
        </w:rPr>
        <w:t>m tạo cơ hội cho học si</w:t>
      </w:r>
      <w:r w:rsidR="00546602">
        <w:rPr>
          <w:sz w:val="28"/>
          <w:szCs w:val="28"/>
        </w:rPr>
        <w:t xml:space="preserve">nh được tham gia các hoạt động </w:t>
      </w:r>
      <w:r w:rsidR="00546602">
        <w:rPr>
          <w:sz w:val="28"/>
          <w:szCs w:val="28"/>
          <w:lang w:val="en-US"/>
        </w:rPr>
        <w:t>tr</w:t>
      </w:r>
      <w:r w:rsidR="00185A4E" w:rsidRPr="00D650F9">
        <w:rPr>
          <w:sz w:val="28"/>
          <w:szCs w:val="28"/>
        </w:rPr>
        <w:t>ải nghiệm thực tế, góp phần định hướng thẩm mĩ lành mạnh, giáo dục đạo đức, lối sống, kĩ năng sống, ý thức chấp hành pháp luật, kĩ năng giao tiếp, ứng xử, hình thành và phát triển nhân cách;</w:t>
      </w:r>
    </w:p>
    <w:p w:rsidR="007A0E6D" w:rsidRPr="00D650F9" w:rsidRDefault="00D650F9" w:rsidP="00D650F9">
      <w:pPr>
        <w:pStyle w:val="Bodytext0"/>
        <w:shd w:val="clear" w:color="auto" w:fill="auto"/>
        <w:tabs>
          <w:tab w:val="left" w:pos="946"/>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tọa đàm, giao lưu, hội nghị và các hình thức phù hợp khác để cán bộ quản lí, giáo viên, nhân viên, học sinh, phụ huynh học sinh được bày tỏ các kiến nghị, sáng kiến, nguyện vọng đối với nhà trường về công tác phòng, chống bạo lực học đường;</w:t>
      </w:r>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185A4E" w:rsidRPr="00D650F9">
        <w:rPr>
          <w:sz w:val="28"/>
          <w:szCs w:val="28"/>
        </w:rPr>
        <w:t>Thường xuyên đánh giá mức độ, nguy cơ, hình thức bạo lực học đường có thể xảy ra để có biện pháp ngăn chặn, hỗ trợ kịp thời;</w:t>
      </w:r>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546602">
        <w:rPr>
          <w:sz w:val="28"/>
          <w:szCs w:val="28"/>
        </w:rPr>
        <w:t>Xây dựng qui chế ph</w:t>
      </w:r>
      <w:r w:rsidR="00546602">
        <w:rPr>
          <w:sz w:val="28"/>
          <w:szCs w:val="28"/>
          <w:lang w:val="en-US"/>
        </w:rPr>
        <w:t>ố</w:t>
      </w:r>
      <w:r w:rsidR="00185A4E" w:rsidRPr="00D650F9">
        <w:rPr>
          <w:sz w:val="28"/>
          <w:szCs w:val="28"/>
        </w:rPr>
        <w:t>i hợp giữa các đơn vị, trường học với chính quyền địa phương, đặc biệt là công an địa phương để đảm bảo an ninh, an toàn trường học, phòng, chống bạo lực học đường;</w:t>
      </w:r>
    </w:p>
    <w:p w:rsidR="007A0E6D" w:rsidRPr="00D650F9" w:rsidRDefault="00D650F9" w:rsidP="00D650F9">
      <w:pPr>
        <w:pStyle w:val="Bodytext0"/>
        <w:shd w:val="clear" w:color="auto" w:fill="auto"/>
        <w:tabs>
          <w:tab w:val="left" w:pos="941"/>
        </w:tabs>
        <w:spacing w:before="120" w:after="120"/>
        <w:ind w:left="180" w:right="64" w:firstLine="540"/>
        <w:jc w:val="both"/>
        <w:rPr>
          <w:sz w:val="28"/>
          <w:szCs w:val="28"/>
        </w:rPr>
      </w:pPr>
      <w:r>
        <w:rPr>
          <w:sz w:val="28"/>
          <w:szCs w:val="28"/>
          <w:lang w:val="en-US"/>
        </w:rPr>
        <w:t xml:space="preserve">- </w:t>
      </w:r>
      <w:r w:rsidR="00185A4E" w:rsidRPr="00D650F9">
        <w:rPr>
          <w:sz w:val="28"/>
          <w:szCs w:val="28"/>
        </w:rPr>
        <w:t>Kịp thời cung cấp thông tin hoạt động của nhà trường đến gia đình học sinh để cùng phối hợp giáo dục học sinh; tổ chức kí cam kết giữa nhà trường với gia đình học sinh và các tổ chức khác trong việc xây dựng môi trường giáo dục an toàn, lành mạnh, thân thiện và phòng, chống bạo lực học đường.</w:t>
      </w:r>
    </w:p>
    <w:p w:rsidR="007A0E6D" w:rsidRPr="00D650F9" w:rsidRDefault="00556533" w:rsidP="00D650F9">
      <w:pPr>
        <w:pStyle w:val="Heading10"/>
        <w:keepNext/>
        <w:keepLines/>
        <w:shd w:val="clear" w:color="auto" w:fill="auto"/>
        <w:tabs>
          <w:tab w:val="left" w:pos="1097"/>
        </w:tabs>
        <w:spacing w:before="120" w:after="120"/>
        <w:ind w:left="180" w:right="64" w:firstLine="540"/>
        <w:jc w:val="both"/>
        <w:rPr>
          <w:sz w:val="28"/>
          <w:szCs w:val="28"/>
        </w:rPr>
      </w:pPr>
      <w:bookmarkStart w:id="16" w:name="bookmark16"/>
      <w:bookmarkStart w:id="17" w:name="bookmark17"/>
      <w:r>
        <w:rPr>
          <w:sz w:val="28"/>
          <w:szCs w:val="28"/>
          <w:lang w:val="en-US"/>
        </w:rPr>
        <w:lastRenderedPageBreak/>
        <w:t>2.</w:t>
      </w:r>
      <w:r w:rsidR="00D650F9">
        <w:rPr>
          <w:sz w:val="28"/>
          <w:szCs w:val="28"/>
          <w:lang w:val="en-US"/>
        </w:rPr>
        <w:t xml:space="preserve">5. </w:t>
      </w:r>
      <w:r w:rsidR="00185A4E" w:rsidRPr="00D650F9">
        <w:rPr>
          <w:sz w:val="28"/>
          <w:szCs w:val="28"/>
        </w:rPr>
        <w:t>Kiểm tra, giám sát và xử lí về bạo lực học đường</w:t>
      </w:r>
      <w:bookmarkEnd w:id="16"/>
      <w:bookmarkEnd w:id="17"/>
    </w:p>
    <w:p w:rsidR="007A0E6D" w:rsidRPr="00D650F9" w:rsidRDefault="00D650F9" w:rsidP="00D650F9">
      <w:pPr>
        <w:pStyle w:val="Bodytext0"/>
        <w:shd w:val="clear" w:color="auto" w:fill="auto"/>
        <w:tabs>
          <w:tab w:val="left" w:pos="956"/>
        </w:tabs>
        <w:spacing w:before="120" w:after="120"/>
        <w:ind w:left="180" w:right="64" w:firstLine="540"/>
        <w:jc w:val="both"/>
        <w:rPr>
          <w:sz w:val="28"/>
          <w:szCs w:val="28"/>
        </w:rPr>
      </w:pPr>
      <w:r>
        <w:rPr>
          <w:sz w:val="28"/>
          <w:szCs w:val="28"/>
          <w:lang w:val="en-US"/>
        </w:rPr>
        <w:t xml:space="preserve">- </w:t>
      </w:r>
      <w:r w:rsidR="00B448B2">
        <w:rPr>
          <w:sz w:val="28"/>
          <w:szCs w:val="28"/>
          <w:lang w:val="en-US"/>
        </w:rPr>
        <w:t>Làm tốt</w:t>
      </w:r>
      <w:r w:rsidR="00B448B2">
        <w:rPr>
          <w:sz w:val="28"/>
          <w:szCs w:val="28"/>
        </w:rPr>
        <w:t xml:space="preserve"> công tác kiểm tra việc thực hiện các v</w:t>
      </w:r>
      <w:r w:rsidR="00B448B2">
        <w:rPr>
          <w:sz w:val="28"/>
          <w:szCs w:val="28"/>
          <w:lang w:val="en-US"/>
        </w:rPr>
        <w:t>ă</w:t>
      </w:r>
      <w:r w:rsidR="00185A4E" w:rsidRPr="00D650F9">
        <w:rPr>
          <w:sz w:val="28"/>
          <w:szCs w:val="28"/>
        </w:rPr>
        <w:t>n bản qui phạm pháp l</w:t>
      </w:r>
      <w:r w:rsidR="00B448B2">
        <w:rPr>
          <w:sz w:val="28"/>
          <w:szCs w:val="28"/>
        </w:rPr>
        <w:t xml:space="preserve">uật </w:t>
      </w:r>
      <w:r w:rsidR="00B448B2">
        <w:rPr>
          <w:sz w:val="28"/>
          <w:szCs w:val="28"/>
          <w:lang w:val="en-US"/>
        </w:rPr>
        <w:t>của</w:t>
      </w:r>
      <w:r w:rsidR="00B448B2" w:rsidRPr="00B448B2">
        <w:rPr>
          <w:sz w:val="28"/>
          <w:szCs w:val="28"/>
          <w:lang w:val="en-US"/>
        </w:rPr>
        <w:t xml:space="preserve"> </w:t>
      </w:r>
      <w:r w:rsidR="00B448B2">
        <w:rPr>
          <w:sz w:val="28"/>
          <w:szCs w:val="28"/>
          <w:lang w:val="en-US"/>
        </w:rPr>
        <w:t>CC</w:t>
      </w:r>
      <w:r w:rsidR="00B448B2">
        <w:rPr>
          <w:sz w:val="28"/>
          <w:szCs w:val="28"/>
        </w:rPr>
        <w:t xml:space="preserve">, </w:t>
      </w:r>
      <w:r w:rsidR="00B448B2">
        <w:rPr>
          <w:sz w:val="28"/>
          <w:szCs w:val="28"/>
          <w:lang w:val="en-US"/>
        </w:rPr>
        <w:t>VC, NLĐ và</w:t>
      </w:r>
      <w:r w:rsidR="00B448B2">
        <w:rPr>
          <w:sz w:val="28"/>
          <w:szCs w:val="28"/>
        </w:rPr>
        <w:t xml:space="preserve"> học sin</w:t>
      </w:r>
      <w:r w:rsidR="00B448B2">
        <w:rPr>
          <w:sz w:val="28"/>
          <w:szCs w:val="28"/>
          <w:lang w:val="en-US"/>
        </w:rPr>
        <w:t>h</w:t>
      </w:r>
      <w:r w:rsidR="00185A4E" w:rsidRPr="00D650F9">
        <w:rPr>
          <w:sz w:val="28"/>
          <w:szCs w:val="28"/>
        </w:rPr>
        <w:t xml:space="preserve">; phát hiện xử lí kịp thời những vi phạm liên quan đến bạo lực học </w:t>
      </w:r>
      <w:r w:rsidR="00B448B2">
        <w:rPr>
          <w:sz w:val="28"/>
          <w:szCs w:val="28"/>
        </w:rPr>
        <w:t>đường t</w:t>
      </w:r>
      <w:r w:rsidR="00B448B2">
        <w:rPr>
          <w:sz w:val="28"/>
          <w:szCs w:val="28"/>
          <w:lang w:val="en-US"/>
        </w:rPr>
        <w:t>rong trường</w:t>
      </w:r>
      <w:r w:rsidR="00185A4E" w:rsidRPr="00D650F9">
        <w:rPr>
          <w:sz w:val="28"/>
          <w:szCs w:val="28"/>
        </w:rPr>
        <w:t>;</w:t>
      </w:r>
    </w:p>
    <w:p w:rsidR="007A0E6D" w:rsidRPr="00D650F9" w:rsidRDefault="00D650F9" w:rsidP="00D650F9">
      <w:pPr>
        <w:pStyle w:val="Bodytext0"/>
        <w:shd w:val="clear" w:color="auto" w:fill="auto"/>
        <w:tabs>
          <w:tab w:val="left" w:pos="951"/>
        </w:tabs>
        <w:spacing w:before="120" w:after="120"/>
        <w:ind w:left="180" w:right="64" w:firstLine="540"/>
        <w:jc w:val="both"/>
        <w:rPr>
          <w:sz w:val="28"/>
          <w:szCs w:val="28"/>
        </w:rPr>
      </w:pPr>
      <w:r>
        <w:rPr>
          <w:sz w:val="28"/>
          <w:szCs w:val="28"/>
          <w:lang w:val="en-US"/>
        </w:rPr>
        <w:t xml:space="preserve">- </w:t>
      </w:r>
      <w:r w:rsidR="00185A4E" w:rsidRPr="00D650F9">
        <w:rPr>
          <w:sz w:val="28"/>
          <w:szCs w:val="28"/>
        </w:rPr>
        <w:t>Thiết lập các kênh thông tin về phòng, chống bạo lực học đư</w:t>
      </w:r>
      <w:r w:rsidR="00556533">
        <w:rPr>
          <w:sz w:val="28"/>
          <w:szCs w:val="28"/>
        </w:rPr>
        <w:t>ờng như: Hộp thư g</w:t>
      </w:r>
      <w:r w:rsidR="00556533">
        <w:rPr>
          <w:sz w:val="28"/>
          <w:szCs w:val="28"/>
          <w:lang w:val="en-US"/>
        </w:rPr>
        <w:t>ó</w:t>
      </w:r>
      <w:r w:rsidR="00185A4E" w:rsidRPr="00D650F9">
        <w:rPr>
          <w:sz w:val="28"/>
          <w:szCs w:val="28"/>
        </w:rPr>
        <w:t xml:space="preserve">p ý, đường dây nóng, hệ thống </w:t>
      </w:r>
      <w:r w:rsidR="00185A4E" w:rsidRPr="00D650F9">
        <w:rPr>
          <w:sz w:val="28"/>
          <w:szCs w:val="28"/>
          <w:lang w:val="en-US" w:eastAsia="en-US" w:bidi="en-US"/>
        </w:rPr>
        <w:t xml:space="preserve">camera </w:t>
      </w:r>
      <w:r w:rsidR="00185A4E" w:rsidRPr="00D650F9">
        <w:rPr>
          <w:sz w:val="28"/>
          <w:szCs w:val="28"/>
        </w:rPr>
        <w:t>giám sát... Theo dõi, thống kê và phân tích các nhóm đối tượng có nguy cơ bạo lực học đường. Thiết lập các kênh thông tin liên lạc giữa nhà trường và gia đình học sinh để tăng cường phối hợp quản lí, xử lí các tình huống liên quan đến bạo lực học đường.</w:t>
      </w:r>
    </w:p>
    <w:p w:rsidR="007A0E6D" w:rsidRPr="00D650F9" w:rsidRDefault="00556533" w:rsidP="00D650F9">
      <w:pPr>
        <w:pStyle w:val="Bodytext0"/>
        <w:shd w:val="clear" w:color="auto" w:fill="auto"/>
        <w:spacing w:before="120" w:after="120"/>
        <w:ind w:left="180" w:right="64" w:firstLine="540"/>
        <w:jc w:val="both"/>
        <w:rPr>
          <w:sz w:val="28"/>
          <w:szCs w:val="28"/>
        </w:rPr>
      </w:pPr>
      <w:r>
        <w:rPr>
          <w:b/>
          <w:bCs/>
          <w:sz w:val="28"/>
          <w:szCs w:val="28"/>
        </w:rPr>
        <w:t>I</w:t>
      </w:r>
      <w:r>
        <w:rPr>
          <w:b/>
          <w:bCs/>
          <w:sz w:val="28"/>
          <w:szCs w:val="28"/>
          <w:lang w:val="en-US"/>
        </w:rPr>
        <w:t>II</w:t>
      </w:r>
      <w:r w:rsidR="00185A4E" w:rsidRPr="00D650F9">
        <w:rPr>
          <w:b/>
          <w:bCs/>
          <w:sz w:val="28"/>
          <w:szCs w:val="28"/>
        </w:rPr>
        <w:t>. TỔ CHỨC THỰC HIỆN</w:t>
      </w:r>
    </w:p>
    <w:p w:rsidR="00556533" w:rsidRPr="00556533" w:rsidRDefault="00556533" w:rsidP="00D650F9">
      <w:pPr>
        <w:pStyle w:val="Bodytext0"/>
        <w:shd w:val="clear" w:color="auto" w:fill="auto"/>
        <w:tabs>
          <w:tab w:val="left" w:pos="971"/>
        </w:tabs>
        <w:spacing w:before="120" w:after="120"/>
        <w:ind w:left="180" w:right="64" w:firstLine="540"/>
        <w:jc w:val="both"/>
        <w:rPr>
          <w:b/>
          <w:sz w:val="28"/>
          <w:szCs w:val="28"/>
          <w:lang w:val="en-US"/>
        </w:rPr>
      </w:pPr>
      <w:r w:rsidRPr="00556533">
        <w:rPr>
          <w:b/>
          <w:sz w:val="28"/>
          <w:szCs w:val="28"/>
          <w:lang w:val="en-US"/>
        </w:rPr>
        <w:t>3.1. Lãnh đạo trường</w:t>
      </w:r>
    </w:p>
    <w:p w:rsidR="007A0E6D" w:rsidRPr="00D650F9" w:rsidRDefault="00D650F9" w:rsidP="00D650F9">
      <w:pPr>
        <w:pStyle w:val="Bodytext0"/>
        <w:shd w:val="clear" w:color="auto" w:fill="auto"/>
        <w:tabs>
          <w:tab w:val="left" w:pos="971"/>
        </w:tabs>
        <w:spacing w:before="120" w:after="120"/>
        <w:ind w:left="180" w:right="64" w:firstLine="540"/>
        <w:jc w:val="both"/>
        <w:rPr>
          <w:sz w:val="28"/>
          <w:szCs w:val="28"/>
        </w:rPr>
      </w:pPr>
      <w:r>
        <w:rPr>
          <w:sz w:val="28"/>
          <w:szCs w:val="28"/>
          <w:lang w:val="en-US"/>
        </w:rPr>
        <w:t xml:space="preserve">- </w:t>
      </w:r>
      <w:r w:rsidR="00185A4E" w:rsidRPr="00D650F9">
        <w:rPr>
          <w:sz w:val="28"/>
          <w:szCs w:val="28"/>
        </w:rPr>
        <w:t xml:space="preserve">Xây dựng kế hoạch thực hiện phòng, chống bạo lực học đường của đơn vị năm 2019 và năm học 2019-2020 phù hợp với tình hình thực </w:t>
      </w:r>
      <w:r w:rsidR="00556533">
        <w:rPr>
          <w:sz w:val="28"/>
          <w:szCs w:val="28"/>
        </w:rPr>
        <w:t>t</w:t>
      </w:r>
      <w:r w:rsidR="00556533">
        <w:rPr>
          <w:sz w:val="28"/>
          <w:szCs w:val="28"/>
          <w:lang w:val="en-US"/>
        </w:rPr>
        <w:t>ế</w:t>
      </w:r>
      <w:r w:rsidR="00556533">
        <w:rPr>
          <w:sz w:val="28"/>
          <w:szCs w:val="28"/>
        </w:rPr>
        <w:t xml:space="preserve"> của </w:t>
      </w:r>
      <w:r w:rsidR="00556533">
        <w:rPr>
          <w:sz w:val="28"/>
          <w:szCs w:val="28"/>
          <w:lang w:val="en-US"/>
        </w:rPr>
        <w:t>nhà trường</w:t>
      </w:r>
      <w:r w:rsidR="00556533">
        <w:rPr>
          <w:sz w:val="28"/>
          <w:szCs w:val="28"/>
        </w:rPr>
        <w:t>,</w:t>
      </w:r>
      <w:r w:rsidR="00185A4E" w:rsidRPr="00D650F9">
        <w:rPr>
          <w:sz w:val="28"/>
          <w:szCs w:val="28"/>
        </w:rPr>
        <w:t xml:space="preserve"> địa phương; tổ chức sơ kết, tổng kết đánh giá kết quả và báo cáo về Sở GD</w:t>
      </w:r>
      <w:r w:rsidR="00556533">
        <w:rPr>
          <w:sz w:val="28"/>
          <w:szCs w:val="28"/>
          <w:lang w:val="en-US"/>
        </w:rPr>
        <w:t>&amp;</w:t>
      </w:r>
      <w:r w:rsidR="00185A4E" w:rsidRPr="00D650F9">
        <w:rPr>
          <w:sz w:val="28"/>
          <w:szCs w:val="28"/>
        </w:rPr>
        <w:t>ĐT theo qui định;</w:t>
      </w:r>
    </w:p>
    <w:p w:rsidR="007A0E6D" w:rsidRPr="00D650F9" w:rsidRDefault="00D650F9" w:rsidP="00D650F9">
      <w:pPr>
        <w:pStyle w:val="Bodytext0"/>
        <w:shd w:val="clear" w:color="auto" w:fill="auto"/>
        <w:tabs>
          <w:tab w:val="left" w:pos="976"/>
        </w:tabs>
        <w:spacing w:before="120" w:after="120"/>
        <w:ind w:left="180" w:right="64" w:firstLine="540"/>
        <w:jc w:val="both"/>
        <w:rPr>
          <w:sz w:val="28"/>
          <w:szCs w:val="28"/>
        </w:rPr>
      </w:pPr>
      <w:r>
        <w:rPr>
          <w:sz w:val="28"/>
          <w:szCs w:val="28"/>
          <w:lang w:val="en-US"/>
        </w:rPr>
        <w:t xml:space="preserve">- </w:t>
      </w:r>
      <w:r w:rsidR="00185A4E" w:rsidRPr="00D650F9">
        <w:rPr>
          <w:sz w:val="28"/>
          <w:szCs w:val="28"/>
        </w:rPr>
        <w:t>Xây dựng quy chế phối hợp giữa nhà trườn</w:t>
      </w:r>
      <w:r w:rsidR="00556533">
        <w:rPr>
          <w:sz w:val="28"/>
          <w:szCs w:val="28"/>
        </w:rPr>
        <w:t>g với</w:t>
      </w:r>
      <w:r w:rsidR="00185A4E" w:rsidRPr="00D650F9">
        <w:rPr>
          <w:sz w:val="28"/>
          <w:szCs w:val="28"/>
        </w:rPr>
        <w:t xml:space="preserve"> địa ph</w:t>
      </w:r>
      <w:r w:rsidR="00556533">
        <w:rPr>
          <w:sz w:val="28"/>
          <w:szCs w:val="28"/>
        </w:rPr>
        <w:t xml:space="preserve">ương, đặc biệt là Công an thành phố Cà Mau, công an </w:t>
      </w:r>
      <w:r w:rsidR="00556533">
        <w:rPr>
          <w:sz w:val="28"/>
          <w:szCs w:val="28"/>
          <w:lang w:val="en-US"/>
        </w:rPr>
        <w:t>xã</w:t>
      </w:r>
      <w:r w:rsidR="00556533">
        <w:rPr>
          <w:sz w:val="28"/>
          <w:szCs w:val="28"/>
        </w:rPr>
        <w:t xml:space="preserve"> đ</w:t>
      </w:r>
      <w:r w:rsidR="00556533">
        <w:rPr>
          <w:sz w:val="28"/>
          <w:szCs w:val="28"/>
          <w:lang w:val="en-US"/>
        </w:rPr>
        <w:t>ể</w:t>
      </w:r>
      <w:r w:rsidR="00185A4E" w:rsidRPr="00D650F9">
        <w:rPr>
          <w:sz w:val="28"/>
          <w:szCs w:val="28"/>
        </w:rPr>
        <w:t xml:space="preserve"> đảm bảo an ninh</w:t>
      </w:r>
      <w:r w:rsidR="00556533">
        <w:rPr>
          <w:sz w:val="28"/>
          <w:szCs w:val="28"/>
        </w:rPr>
        <w:t>, an toàn trường học, phòng, ch</w:t>
      </w:r>
      <w:r w:rsidR="00556533">
        <w:rPr>
          <w:sz w:val="28"/>
          <w:szCs w:val="28"/>
          <w:lang w:val="en-US"/>
        </w:rPr>
        <w:t>ố</w:t>
      </w:r>
      <w:r w:rsidR="00185A4E" w:rsidRPr="00D650F9">
        <w:rPr>
          <w:sz w:val="28"/>
          <w:szCs w:val="28"/>
        </w:rPr>
        <w:t>ng bạo lực học đường;</w:t>
      </w:r>
    </w:p>
    <w:p w:rsidR="007A0E6D" w:rsidRPr="00D650F9" w:rsidRDefault="00D650F9" w:rsidP="00D650F9">
      <w:pPr>
        <w:pStyle w:val="Bodytext0"/>
        <w:shd w:val="clear" w:color="auto" w:fill="auto"/>
        <w:tabs>
          <w:tab w:val="left" w:pos="971"/>
        </w:tabs>
        <w:spacing w:before="120" w:after="120"/>
        <w:ind w:left="180" w:right="64" w:firstLine="540"/>
        <w:jc w:val="both"/>
        <w:rPr>
          <w:sz w:val="28"/>
          <w:szCs w:val="28"/>
        </w:rPr>
      </w:pPr>
      <w:r>
        <w:rPr>
          <w:sz w:val="28"/>
          <w:szCs w:val="28"/>
          <w:lang w:val="en-US"/>
        </w:rPr>
        <w:t xml:space="preserve">- </w:t>
      </w:r>
      <w:r w:rsidR="00185A4E" w:rsidRPr="00D650F9">
        <w:rPr>
          <w:sz w:val="28"/>
          <w:szCs w:val="28"/>
        </w:rPr>
        <w:t>Xây dựng các tổ, đội, nhóm trong trường học n</w:t>
      </w:r>
      <w:r w:rsidR="00556533">
        <w:rPr>
          <w:sz w:val="28"/>
          <w:szCs w:val="28"/>
        </w:rPr>
        <w:t>hư: Đội Cờ đỏ, Đội Thanh niên t</w:t>
      </w:r>
      <w:r w:rsidR="00556533">
        <w:rPr>
          <w:sz w:val="28"/>
          <w:szCs w:val="28"/>
          <w:lang w:val="en-US"/>
        </w:rPr>
        <w:t>ì</w:t>
      </w:r>
      <w:r w:rsidR="00185A4E" w:rsidRPr="00D650F9">
        <w:rPr>
          <w:sz w:val="28"/>
          <w:szCs w:val="28"/>
        </w:rPr>
        <w:t>nh nguyện... nhằm tăng cường kiểm tra việc thực hiện nề nếp của học sinh;</w:t>
      </w:r>
      <w:r w:rsidR="00697064" w:rsidRPr="00D650F9">
        <w:rPr>
          <w:sz w:val="28"/>
          <w:szCs w:val="28"/>
          <w:lang w:val="en-US"/>
        </w:rPr>
        <w:t xml:space="preserve"> </w:t>
      </w:r>
      <w:r w:rsidR="00185A4E" w:rsidRPr="00D650F9">
        <w:rPr>
          <w:sz w:val="28"/>
          <w:szCs w:val="28"/>
        </w:rPr>
        <w:t>kiểm tra các thời điểm trước giờ học, giờ ra về tại khu vực cổng trường, kịp thời ngăn chặn hành vi bạo lực học đường có thể xảy ra; kiến nghị cấp có thẩm quyền xử lí nghiêm các hành vi vi phạm theo qui định của pháp luật;</w:t>
      </w:r>
    </w:p>
    <w:p w:rsidR="007A0E6D" w:rsidRPr="00D650F9" w:rsidRDefault="00D650F9" w:rsidP="00D650F9">
      <w:pPr>
        <w:pStyle w:val="Bodytext0"/>
        <w:shd w:val="clear" w:color="auto" w:fill="auto"/>
        <w:tabs>
          <w:tab w:val="left" w:pos="989"/>
        </w:tabs>
        <w:spacing w:before="120" w:after="120"/>
        <w:ind w:left="180" w:right="64" w:firstLine="540"/>
        <w:jc w:val="both"/>
        <w:rPr>
          <w:sz w:val="28"/>
          <w:szCs w:val="28"/>
        </w:rPr>
      </w:pPr>
      <w:r>
        <w:rPr>
          <w:sz w:val="28"/>
          <w:szCs w:val="28"/>
          <w:lang w:val="en-US"/>
        </w:rPr>
        <w:t xml:space="preserve">- </w:t>
      </w:r>
      <w:r w:rsidR="00185A4E" w:rsidRPr="00D650F9">
        <w:rPr>
          <w:sz w:val="28"/>
          <w:szCs w:val="28"/>
        </w:rPr>
        <w:t>Tổ chức cho học sinh và phụ huynh học sinh kí cam kết không thực hiện hoặc lôi kéo, kích động các hành vi bạo lực học đường;</w:t>
      </w:r>
    </w:p>
    <w:p w:rsidR="007A0E6D" w:rsidRDefault="00556533" w:rsidP="00D650F9">
      <w:pPr>
        <w:pStyle w:val="Bodytext0"/>
        <w:shd w:val="clear" w:color="auto" w:fill="auto"/>
        <w:spacing w:before="120" w:after="120"/>
        <w:ind w:left="180" w:right="64" w:firstLine="540"/>
        <w:jc w:val="both"/>
        <w:rPr>
          <w:sz w:val="28"/>
          <w:szCs w:val="28"/>
          <w:lang w:val="en-US"/>
        </w:rPr>
      </w:pPr>
      <w:r>
        <w:rPr>
          <w:sz w:val="28"/>
          <w:szCs w:val="28"/>
        </w:rPr>
        <w:t xml:space="preserve">- </w:t>
      </w:r>
      <w:r>
        <w:rPr>
          <w:sz w:val="28"/>
          <w:szCs w:val="28"/>
          <w:lang w:val="en-US"/>
        </w:rPr>
        <w:t>C</w:t>
      </w:r>
      <w:r w:rsidR="00185A4E" w:rsidRPr="00D650F9">
        <w:rPr>
          <w:sz w:val="28"/>
          <w:szCs w:val="28"/>
        </w:rPr>
        <w:t>hịu trách nhiệm chính trước Sờ GD</w:t>
      </w:r>
      <w:r w:rsidR="008F7313">
        <w:rPr>
          <w:sz w:val="28"/>
          <w:szCs w:val="28"/>
          <w:lang w:val="en-US"/>
        </w:rPr>
        <w:t>&amp;</w:t>
      </w:r>
      <w:r w:rsidR="00185A4E" w:rsidRPr="00D650F9">
        <w:rPr>
          <w:sz w:val="28"/>
          <w:szCs w:val="28"/>
        </w:rPr>
        <w:t>ĐT vê công tác đảm bảo an ninh</w:t>
      </w:r>
      <w:r w:rsidR="008F7313">
        <w:rPr>
          <w:sz w:val="28"/>
          <w:szCs w:val="28"/>
        </w:rPr>
        <w:t>, an toàn trường học, phòng, ch</w:t>
      </w:r>
      <w:r w:rsidR="008F7313">
        <w:rPr>
          <w:sz w:val="28"/>
          <w:szCs w:val="28"/>
          <w:lang w:val="en-US"/>
        </w:rPr>
        <w:t>ố</w:t>
      </w:r>
      <w:r w:rsidR="00185A4E" w:rsidRPr="00D650F9">
        <w:rPr>
          <w:sz w:val="28"/>
          <w:szCs w:val="28"/>
        </w:rPr>
        <w:t>ng bạo lực học</w:t>
      </w:r>
      <w:r w:rsidR="008F7313">
        <w:rPr>
          <w:sz w:val="28"/>
          <w:szCs w:val="28"/>
        </w:rPr>
        <w:t xml:space="preserve"> đường của đơn vị</w:t>
      </w:r>
      <w:r w:rsidR="00185A4E" w:rsidRPr="00D650F9">
        <w:rPr>
          <w:sz w:val="28"/>
          <w:szCs w:val="28"/>
        </w:rPr>
        <w:t>.</w:t>
      </w:r>
    </w:p>
    <w:p w:rsidR="008F7313" w:rsidRPr="008F7313" w:rsidRDefault="008F7313" w:rsidP="00D650F9">
      <w:pPr>
        <w:pStyle w:val="Bodytext0"/>
        <w:shd w:val="clear" w:color="auto" w:fill="auto"/>
        <w:spacing w:before="120" w:after="120"/>
        <w:ind w:left="180" w:right="64" w:firstLine="540"/>
        <w:jc w:val="both"/>
        <w:rPr>
          <w:b/>
          <w:sz w:val="28"/>
          <w:szCs w:val="28"/>
          <w:lang w:val="en-US"/>
        </w:rPr>
      </w:pPr>
      <w:r w:rsidRPr="008F7313">
        <w:rPr>
          <w:b/>
          <w:sz w:val="28"/>
          <w:szCs w:val="28"/>
          <w:lang w:val="en-US"/>
        </w:rPr>
        <w:t xml:space="preserve">3.2. Công đoàn cơ sở, Đoàn thanh niên, Hội </w:t>
      </w:r>
      <w:r w:rsidR="00AB511A">
        <w:rPr>
          <w:b/>
          <w:sz w:val="28"/>
          <w:szCs w:val="28"/>
          <w:lang w:val="en-US"/>
        </w:rPr>
        <w:t xml:space="preserve">thanh niên </w:t>
      </w:r>
      <w:r w:rsidRPr="008F7313">
        <w:rPr>
          <w:b/>
          <w:sz w:val="28"/>
          <w:szCs w:val="28"/>
          <w:lang w:val="en-US"/>
        </w:rPr>
        <w:t>và Đội TNTP</w:t>
      </w:r>
    </w:p>
    <w:p w:rsidR="008F7313" w:rsidRDefault="008F7313" w:rsidP="00D650F9">
      <w:pPr>
        <w:pStyle w:val="Bodytext0"/>
        <w:shd w:val="clear" w:color="auto" w:fill="auto"/>
        <w:spacing w:before="120" w:after="120"/>
        <w:ind w:left="180" w:right="64" w:firstLine="540"/>
        <w:jc w:val="both"/>
        <w:rPr>
          <w:sz w:val="28"/>
          <w:szCs w:val="28"/>
          <w:lang w:val="en-US"/>
        </w:rPr>
      </w:pPr>
      <w:r>
        <w:rPr>
          <w:sz w:val="28"/>
          <w:szCs w:val="28"/>
          <w:lang w:val="en-US"/>
        </w:rPr>
        <w:t>- Phối hợp</w:t>
      </w:r>
      <w:r w:rsidR="00AB511A">
        <w:rPr>
          <w:sz w:val="28"/>
          <w:szCs w:val="28"/>
          <w:lang w:val="en-US"/>
        </w:rPr>
        <w:t xml:space="preserve"> chặt chẽ với nhà trường để thực hiện kế hoạch.</w:t>
      </w:r>
    </w:p>
    <w:p w:rsidR="00AB511A" w:rsidRDefault="00AB511A"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w:t>
      </w:r>
      <w:r w:rsidR="00AF447D">
        <w:rPr>
          <w:sz w:val="28"/>
          <w:szCs w:val="28"/>
          <w:lang w:val="en-US"/>
        </w:rPr>
        <w:t>Chủ động t</w:t>
      </w:r>
      <w:r>
        <w:rPr>
          <w:sz w:val="28"/>
          <w:szCs w:val="28"/>
          <w:lang w:val="en-US"/>
        </w:rPr>
        <w:t xml:space="preserve">uyên truyền trong đội ngũ và học sinh về </w:t>
      </w:r>
      <w:r w:rsidR="00AF447D">
        <w:rPr>
          <w:sz w:val="28"/>
          <w:szCs w:val="28"/>
          <w:lang w:val="en-US"/>
        </w:rPr>
        <w:t>phòng chống bạo lực học đường.</w:t>
      </w:r>
    </w:p>
    <w:p w:rsidR="00AF447D" w:rsidRDefault="00AF447D"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Xây dựng các chủ đề, hoạt động tập thể để </w:t>
      </w:r>
      <w:r w:rsidR="00AD547F">
        <w:rPr>
          <w:sz w:val="28"/>
          <w:szCs w:val="28"/>
          <w:lang w:val="en-US"/>
        </w:rPr>
        <w:t>hiện thực hóa kế hoạch phòng chống bạo lực học đường phù hợp với điều kiện của nhà trường và chức năng, nhiệm vụ của tổ chức đoàn thể.</w:t>
      </w:r>
    </w:p>
    <w:p w:rsidR="00AD547F" w:rsidRDefault="00AD547F" w:rsidP="00D650F9">
      <w:pPr>
        <w:pStyle w:val="Bodytext0"/>
        <w:shd w:val="clear" w:color="auto" w:fill="auto"/>
        <w:spacing w:before="120" w:after="120"/>
        <w:ind w:left="180" w:right="64" w:firstLine="540"/>
        <w:jc w:val="both"/>
        <w:rPr>
          <w:sz w:val="28"/>
          <w:szCs w:val="28"/>
          <w:lang w:val="en-US"/>
        </w:rPr>
      </w:pPr>
      <w:r>
        <w:rPr>
          <w:sz w:val="28"/>
          <w:szCs w:val="28"/>
          <w:lang w:val="en-US"/>
        </w:rPr>
        <w:t>- Đoàn thanh niê</w:t>
      </w:r>
      <w:r w:rsidR="0084500D">
        <w:rPr>
          <w:sz w:val="28"/>
          <w:szCs w:val="28"/>
          <w:lang w:val="en-US"/>
        </w:rPr>
        <w:t>n, Đội TNTP…</w:t>
      </w:r>
      <w:r>
        <w:rPr>
          <w:sz w:val="28"/>
          <w:szCs w:val="28"/>
          <w:lang w:val="en-US"/>
        </w:rPr>
        <w:t xml:space="preserve">chỉ đạo </w:t>
      </w:r>
      <w:r w:rsidR="0084500D">
        <w:rPr>
          <w:sz w:val="28"/>
          <w:szCs w:val="28"/>
          <w:lang w:val="en-US"/>
        </w:rPr>
        <w:t>chi đoàn, chi đội,</w:t>
      </w:r>
      <w:r>
        <w:rPr>
          <w:sz w:val="28"/>
          <w:szCs w:val="28"/>
          <w:lang w:val="en-US"/>
        </w:rPr>
        <w:t xml:space="preserve"> đội cờ đỏ trong việc t</w:t>
      </w:r>
      <w:r w:rsidR="004A2FA6">
        <w:rPr>
          <w:sz w:val="28"/>
          <w:szCs w:val="28"/>
          <w:lang w:val="en-US"/>
        </w:rPr>
        <w:t>heo dõi biểu hiện vi phạm bạo lực</w:t>
      </w:r>
      <w:r>
        <w:rPr>
          <w:sz w:val="28"/>
          <w:szCs w:val="28"/>
          <w:lang w:val="en-US"/>
        </w:rPr>
        <w:t xml:space="preserve"> trong trường</w:t>
      </w:r>
      <w:r w:rsidR="0084500D">
        <w:rPr>
          <w:sz w:val="28"/>
          <w:szCs w:val="28"/>
          <w:lang w:val="en-US"/>
        </w:rPr>
        <w:t xml:space="preserve"> của học sinh.</w:t>
      </w:r>
    </w:p>
    <w:p w:rsidR="002379C7" w:rsidRDefault="002379C7" w:rsidP="00D650F9">
      <w:pPr>
        <w:pStyle w:val="Bodytext0"/>
        <w:shd w:val="clear" w:color="auto" w:fill="auto"/>
        <w:spacing w:before="120" w:after="120"/>
        <w:ind w:left="180" w:right="64" w:firstLine="540"/>
        <w:jc w:val="both"/>
        <w:rPr>
          <w:sz w:val="28"/>
          <w:szCs w:val="28"/>
          <w:lang w:val="en-US"/>
        </w:rPr>
      </w:pPr>
      <w:r>
        <w:rPr>
          <w:sz w:val="28"/>
          <w:szCs w:val="28"/>
          <w:lang w:val="en-US"/>
        </w:rPr>
        <w:t>- Lập Đội thanh niên tình nguyện để tuyên truyền, kiểm tra, giám sát việc thục hiện phòng chống bạo lực học đường.</w:t>
      </w:r>
    </w:p>
    <w:p w:rsidR="00EC7874" w:rsidRDefault="00DC76B1" w:rsidP="00D650F9">
      <w:pPr>
        <w:pStyle w:val="Bodytext0"/>
        <w:shd w:val="clear" w:color="auto" w:fill="auto"/>
        <w:spacing w:before="120" w:after="120"/>
        <w:ind w:left="180" w:right="64" w:firstLine="540"/>
        <w:jc w:val="both"/>
        <w:rPr>
          <w:sz w:val="28"/>
          <w:szCs w:val="28"/>
          <w:lang w:val="en-US"/>
        </w:rPr>
      </w:pPr>
      <w:r>
        <w:rPr>
          <w:sz w:val="28"/>
          <w:szCs w:val="28"/>
          <w:lang w:val="en-US"/>
        </w:rPr>
        <w:t>- Lập các kênh thông tin để nắm bắt tình hình vi phạm</w:t>
      </w:r>
      <w:r w:rsidR="00EC7874">
        <w:rPr>
          <w:sz w:val="28"/>
          <w:szCs w:val="28"/>
          <w:lang w:val="en-US"/>
        </w:rPr>
        <w:t>, phản hồi với nhà trường và phụ huynh.</w:t>
      </w:r>
    </w:p>
    <w:p w:rsidR="002379C7" w:rsidRDefault="002379C7" w:rsidP="00D650F9">
      <w:pPr>
        <w:pStyle w:val="Bodytext0"/>
        <w:shd w:val="clear" w:color="auto" w:fill="auto"/>
        <w:spacing w:before="120" w:after="120"/>
        <w:ind w:left="180" w:right="64" w:firstLine="540"/>
        <w:jc w:val="both"/>
        <w:rPr>
          <w:sz w:val="28"/>
          <w:szCs w:val="28"/>
          <w:lang w:val="en-US"/>
        </w:rPr>
      </w:pPr>
    </w:p>
    <w:p w:rsidR="00EC7874" w:rsidRPr="00EC7874" w:rsidRDefault="00EC7874" w:rsidP="00D650F9">
      <w:pPr>
        <w:pStyle w:val="Bodytext0"/>
        <w:shd w:val="clear" w:color="auto" w:fill="auto"/>
        <w:spacing w:before="120" w:after="120"/>
        <w:ind w:left="180" w:right="64" w:firstLine="540"/>
        <w:jc w:val="both"/>
        <w:rPr>
          <w:b/>
          <w:sz w:val="28"/>
          <w:szCs w:val="28"/>
          <w:lang w:val="en-US"/>
        </w:rPr>
      </w:pPr>
      <w:r w:rsidRPr="00EC7874">
        <w:rPr>
          <w:b/>
          <w:sz w:val="28"/>
          <w:szCs w:val="28"/>
          <w:lang w:val="en-US"/>
        </w:rPr>
        <w:lastRenderedPageBreak/>
        <w:t>3.3. Giáo viên</w:t>
      </w:r>
    </w:p>
    <w:p w:rsidR="0084500D" w:rsidRDefault="00EC7874"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w:t>
      </w:r>
      <w:r w:rsidR="002379C7">
        <w:rPr>
          <w:sz w:val="28"/>
          <w:szCs w:val="28"/>
          <w:lang w:val="en-US"/>
        </w:rPr>
        <w:t>Hưởng ứng và t</w:t>
      </w:r>
      <w:r>
        <w:rPr>
          <w:sz w:val="28"/>
          <w:szCs w:val="28"/>
          <w:lang w:val="en-US"/>
        </w:rPr>
        <w:t>hực hiện nghiêm túc kế hoạch của nhà trường.</w:t>
      </w:r>
    </w:p>
    <w:p w:rsidR="00EC7874" w:rsidRDefault="00EC7874" w:rsidP="00D650F9">
      <w:pPr>
        <w:pStyle w:val="Bodytext0"/>
        <w:shd w:val="clear" w:color="auto" w:fill="auto"/>
        <w:spacing w:before="120" w:after="120"/>
        <w:ind w:left="180" w:right="64" w:firstLine="540"/>
        <w:jc w:val="both"/>
        <w:rPr>
          <w:sz w:val="28"/>
          <w:szCs w:val="28"/>
          <w:lang w:val="en-US"/>
        </w:rPr>
      </w:pPr>
      <w:r>
        <w:rPr>
          <w:sz w:val="28"/>
          <w:szCs w:val="28"/>
          <w:lang w:val="en-US"/>
        </w:rPr>
        <w:t>- Không vi phạm những điều nhà giáo không được làm.</w:t>
      </w:r>
    </w:p>
    <w:p w:rsidR="00EC7874" w:rsidRDefault="00EC7874" w:rsidP="00D650F9">
      <w:pPr>
        <w:pStyle w:val="Bodytext0"/>
        <w:shd w:val="clear" w:color="auto" w:fill="auto"/>
        <w:spacing w:before="120" w:after="120"/>
        <w:ind w:left="180" w:right="64" w:firstLine="540"/>
        <w:jc w:val="both"/>
        <w:rPr>
          <w:sz w:val="28"/>
          <w:szCs w:val="28"/>
          <w:lang w:val="en-US"/>
        </w:rPr>
      </w:pPr>
      <w:r>
        <w:rPr>
          <w:sz w:val="28"/>
          <w:szCs w:val="28"/>
          <w:lang w:val="en-US"/>
        </w:rPr>
        <w:t>- Luôn là t</w:t>
      </w:r>
      <w:r w:rsidR="002379C7">
        <w:rPr>
          <w:sz w:val="28"/>
          <w:szCs w:val="28"/>
          <w:lang w:val="en-US"/>
        </w:rPr>
        <w:t>ấ</w:t>
      </w:r>
      <w:r>
        <w:rPr>
          <w:sz w:val="28"/>
          <w:szCs w:val="28"/>
          <w:lang w:val="en-US"/>
        </w:rPr>
        <w:t xml:space="preserve">m gương cho đồng nghiệp, phụ huynh và học sinh về </w:t>
      </w:r>
      <w:r w:rsidR="002379C7">
        <w:rPr>
          <w:sz w:val="28"/>
          <w:szCs w:val="28"/>
          <w:lang w:val="en-US"/>
        </w:rPr>
        <w:t>việc phồng, chống bạo lực học đường.</w:t>
      </w:r>
    </w:p>
    <w:p w:rsidR="002379C7" w:rsidRDefault="002379C7" w:rsidP="00D650F9">
      <w:pPr>
        <w:pStyle w:val="Bodytext0"/>
        <w:shd w:val="clear" w:color="auto" w:fill="auto"/>
        <w:spacing w:before="120" w:after="120"/>
        <w:ind w:left="180" w:right="64" w:firstLine="540"/>
        <w:jc w:val="both"/>
        <w:rPr>
          <w:sz w:val="28"/>
          <w:szCs w:val="28"/>
          <w:lang w:val="en-US"/>
        </w:rPr>
      </w:pPr>
      <w:r>
        <w:rPr>
          <w:sz w:val="28"/>
          <w:szCs w:val="28"/>
          <w:lang w:val="en-US"/>
        </w:rPr>
        <w:t>- Tham mưu cho nhà trường để thực hiện tốt kế hoạch.</w:t>
      </w:r>
    </w:p>
    <w:p w:rsidR="002379C7" w:rsidRDefault="002379C7" w:rsidP="00D650F9">
      <w:pPr>
        <w:pStyle w:val="Bodytext0"/>
        <w:shd w:val="clear" w:color="auto" w:fill="auto"/>
        <w:spacing w:before="120" w:after="120"/>
        <w:ind w:left="180" w:right="64" w:firstLine="540"/>
        <w:jc w:val="both"/>
        <w:rPr>
          <w:sz w:val="28"/>
          <w:szCs w:val="28"/>
          <w:lang w:val="en-US"/>
        </w:rPr>
      </w:pPr>
      <w:r>
        <w:rPr>
          <w:sz w:val="28"/>
          <w:szCs w:val="28"/>
          <w:lang w:val="en-US"/>
        </w:rPr>
        <w:t>- Giáo viên chủ nhiệm hướng dẫn phụ huynh và học sinh thực hiện ký cam kết không vi phạm bạo lực học đường.</w:t>
      </w:r>
    </w:p>
    <w:p w:rsidR="002379C7" w:rsidRDefault="002379C7" w:rsidP="00D650F9">
      <w:pPr>
        <w:pStyle w:val="Bodytext0"/>
        <w:shd w:val="clear" w:color="auto" w:fill="auto"/>
        <w:spacing w:before="120" w:after="120"/>
        <w:ind w:left="180" w:right="64" w:firstLine="540"/>
        <w:jc w:val="both"/>
        <w:rPr>
          <w:sz w:val="28"/>
          <w:szCs w:val="28"/>
          <w:lang w:val="en-US"/>
        </w:rPr>
      </w:pPr>
      <w:r>
        <w:rPr>
          <w:sz w:val="28"/>
          <w:szCs w:val="28"/>
          <w:lang w:val="en-US"/>
        </w:rPr>
        <w:t>- Giáo viên chủ nhiệm hướng dẫn, tuyên truyền về việc phòng chống bạo lực học đường cho phụ huynh và học sinh lớp chủ nhiệm.</w:t>
      </w:r>
    </w:p>
    <w:p w:rsidR="002379C7" w:rsidRPr="002379C7" w:rsidRDefault="002379C7" w:rsidP="00D650F9">
      <w:pPr>
        <w:pStyle w:val="Bodytext0"/>
        <w:shd w:val="clear" w:color="auto" w:fill="auto"/>
        <w:spacing w:before="120" w:after="120"/>
        <w:ind w:left="180" w:right="64" w:firstLine="540"/>
        <w:jc w:val="both"/>
        <w:rPr>
          <w:b/>
          <w:sz w:val="28"/>
          <w:szCs w:val="28"/>
          <w:lang w:val="en-US"/>
        </w:rPr>
      </w:pPr>
      <w:r w:rsidRPr="002379C7">
        <w:rPr>
          <w:b/>
          <w:sz w:val="28"/>
          <w:szCs w:val="28"/>
          <w:lang w:val="en-US"/>
        </w:rPr>
        <w:t>3.4. Học sinh</w:t>
      </w:r>
    </w:p>
    <w:p w:rsidR="002379C7" w:rsidRDefault="002379C7" w:rsidP="002379C7">
      <w:pPr>
        <w:pStyle w:val="Bodytext0"/>
        <w:shd w:val="clear" w:color="auto" w:fill="auto"/>
        <w:spacing w:before="120" w:after="120"/>
        <w:ind w:left="180" w:right="64" w:firstLine="540"/>
        <w:jc w:val="both"/>
        <w:rPr>
          <w:sz w:val="28"/>
          <w:szCs w:val="28"/>
          <w:lang w:val="en-US"/>
        </w:rPr>
      </w:pPr>
      <w:r>
        <w:rPr>
          <w:sz w:val="28"/>
          <w:szCs w:val="28"/>
          <w:lang w:val="en-US"/>
        </w:rPr>
        <w:t>- Hưởng ứng và thực hiện nghiêm túc kế hoạch của nhà trường.</w:t>
      </w:r>
    </w:p>
    <w:p w:rsidR="002379C7" w:rsidRDefault="002379C7" w:rsidP="002379C7">
      <w:pPr>
        <w:pStyle w:val="Bodytext0"/>
        <w:shd w:val="clear" w:color="auto" w:fill="auto"/>
        <w:spacing w:before="120" w:after="120"/>
        <w:ind w:left="180" w:right="64" w:firstLine="540"/>
        <w:jc w:val="both"/>
        <w:rPr>
          <w:sz w:val="28"/>
          <w:szCs w:val="28"/>
          <w:lang w:val="en-US"/>
        </w:rPr>
      </w:pPr>
      <w:r>
        <w:rPr>
          <w:sz w:val="28"/>
          <w:szCs w:val="28"/>
          <w:lang w:val="en-US"/>
        </w:rPr>
        <w:t>- Không vi phạm những điều học sinh không được làm.</w:t>
      </w:r>
    </w:p>
    <w:p w:rsidR="002379C7" w:rsidRDefault="002379C7"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w:t>
      </w:r>
      <w:r w:rsidR="00EB6E9C">
        <w:rPr>
          <w:sz w:val="28"/>
          <w:szCs w:val="28"/>
          <w:lang w:val="en-US"/>
        </w:rPr>
        <w:t>Phát hiện và báo cho thầy, cô giáo, nhà trường những trường hợ</w:t>
      </w:r>
      <w:r w:rsidR="004428CA">
        <w:rPr>
          <w:sz w:val="28"/>
          <w:szCs w:val="28"/>
          <w:lang w:val="en-US"/>
        </w:rPr>
        <w:t>p</w:t>
      </w:r>
      <w:r w:rsidR="00EB6E9C">
        <w:rPr>
          <w:sz w:val="28"/>
          <w:szCs w:val="28"/>
          <w:lang w:val="en-US"/>
        </w:rPr>
        <w:t xml:space="preserve"> vi phạm bạo lực học đường</w:t>
      </w:r>
      <w:r w:rsidR="004428CA">
        <w:rPr>
          <w:sz w:val="28"/>
          <w:szCs w:val="28"/>
          <w:lang w:val="en-US"/>
        </w:rPr>
        <w:t>.</w:t>
      </w:r>
    </w:p>
    <w:p w:rsidR="004428CA" w:rsidRDefault="00EA18DD"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w:t>
      </w:r>
      <w:r w:rsidR="008564BF">
        <w:rPr>
          <w:sz w:val="28"/>
          <w:szCs w:val="28"/>
          <w:lang w:val="en-US"/>
        </w:rPr>
        <w:t xml:space="preserve">Hướng dẫn cho cha mẹ, người thân về </w:t>
      </w:r>
      <w:r w:rsidR="00E94CBD">
        <w:rPr>
          <w:sz w:val="28"/>
          <w:szCs w:val="28"/>
          <w:lang w:val="en-US"/>
        </w:rPr>
        <w:t xml:space="preserve">tác hại của </w:t>
      </w:r>
      <w:r w:rsidR="008564BF">
        <w:rPr>
          <w:sz w:val="28"/>
          <w:szCs w:val="28"/>
          <w:lang w:val="en-US"/>
        </w:rPr>
        <w:t xml:space="preserve">việc </w:t>
      </w:r>
      <w:r w:rsidR="00E94CBD">
        <w:rPr>
          <w:sz w:val="28"/>
          <w:szCs w:val="28"/>
          <w:lang w:val="en-US"/>
        </w:rPr>
        <w:t>vi</w:t>
      </w:r>
      <w:r w:rsidR="008564BF">
        <w:rPr>
          <w:sz w:val="28"/>
          <w:szCs w:val="28"/>
          <w:lang w:val="en-US"/>
        </w:rPr>
        <w:t xml:space="preserve"> phạm</w:t>
      </w:r>
      <w:r w:rsidR="00E94CBD">
        <w:rPr>
          <w:sz w:val="28"/>
          <w:szCs w:val="28"/>
          <w:lang w:val="en-US"/>
        </w:rPr>
        <w:t xml:space="preserve"> bạo lực đối với trẻ em.</w:t>
      </w:r>
    </w:p>
    <w:p w:rsidR="005B29DC" w:rsidRPr="005B29DC" w:rsidRDefault="005B29DC" w:rsidP="00D650F9">
      <w:pPr>
        <w:pStyle w:val="Bodytext0"/>
        <w:shd w:val="clear" w:color="auto" w:fill="auto"/>
        <w:spacing w:before="120" w:after="120"/>
        <w:ind w:left="180" w:right="64" w:firstLine="540"/>
        <w:jc w:val="both"/>
        <w:rPr>
          <w:b/>
          <w:sz w:val="28"/>
          <w:szCs w:val="28"/>
          <w:lang w:val="en-US"/>
        </w:rPr>
      </w:pPr>
      <w:r w:rsidRPr="005B29DC">
        <w:rPr>
          <w:b/>
          <w:sz w:val="28"/>
          <w:szCs w:val="28"/>
          <w:lang w:val="en-US"/>
        </w:rPr>
        <w:t>3.5. Thời gian thực hiện</w:t>
      </w:r>
    </w:p>
    <w:p w:rsidR="005B29DC" w:rsidRDefault="005B29DC" w:rsidP="00D650F9">
      <w:pPr>
        <w:pStyle w:val="Bodytext0"/>
        <w:shd w:val="clear" w:color="auto" w:fill="auto"/>
        <w:spacing w:before="120" w:after="120"/>
        <w:ind w:left="180" w:right="64" w:firstLine="540"/>
        <w:jc w:val="both"/>
        <w:rPr>
          <w:sz w:val="28"/>
          <w:szCs w:val="28"/>
          <w:lang w:val="en-US"/>
        </w:rPr>
      </w:pPr>
      <w:r>
        <w:rPr>
          <w:sz w:val="28"/>
          <w:szCs w:val="28"/>
          <w:lang w:val="en-US"/>
        </w:rPr>
        <w:t>- Thực hiện thường xuyên trong năm học thông qua các cuộc họp, các hoạt động tập thể.</w:t>
      </w:r>
    </w:p>
    <w:p w:rsidR="005B29DC" w:rsidRPr="008F7313" w:rsidRDefault="005B29DC" w:rsidP="00D650F9">
      <w:pPr>
        <w:pStyle w:val="Bodytext0"/>
        <w:shd w:val="clear" w:color="auto" w:fill="auto"/>
        <w:spacing w:before="120" w:after="120"/>
        <w:ind w:left="180" w:right="64" w:firstLine="540"/>
        <w:jc w:val="both"/>
        <w:rPr>
          <w:sz w:val="28"/>
          <w:szCs w:val="28"/>
          <w:lang w:val="en-US"/>
        </w:rPr>
      </w:pPr>
      <w:r>
        <w:rPr>
          <w:sz w:val="28"/>
          <w:szCs w:val="28"/>
          <w:lang w:val="en-US"/>
        </w:rPr>
        <w:t xml:space="preserve">- Tổ chức </w:t>
      </w:r>
      <w:r w:rsidR="00DC7DB6">
        <w:rPr>
          <w:sz w:val="28"/>
          <w:szCs w:val="28"/>
          <w:lang w:val="en-US"/>
        </w:rPr>
        <w:t>hoạt động trọng điểm vào các thời điểm cao trào thi đua</w:t>
      </w:r>
      <w:r w:rsidR="00A94116">
        <w:rPr>
          <w:sz w:val="28"/>
          <w:szCs w:val="28"/>
          <w:lang w:val="en-US"/>
        </w:rPr>
        <w:t xml:space="preserve"> của năm học 2019-2020</w:t>
      </w:r>
      <w:r w:rsidR="00DC7DB6">
        <w:rPr>
          <w:sz w:val="28"/>
          <w:szCs w:val="28"/>
          <w:lang w:val="en-US"/>
        </w:rPr>
        <w:t>.</w:t>
      </w:r>
    </w:p>
    <w:p w:rsidR="00EA18DD" w:rsidRPr="00D650F9" w:rsidRDefault="00EA18DD" w:rsidP="00EA18DD">
      <w:pPr>
        <w:pStyle w:val="Bodytext0"/>
        <w:shd w:val="clear" w:color="auto" w:fill="auto"/>
        <w:spacing w:before="120" w:after="120"/>
        <w:ind w:left="180" w:right="64" w:firstLine="540"/>
        <w:jc w:val="both"/>
        <w:rPr>
          <w:sz w:val="28"/>
          <w:szCs w:val="28"/>
          <w:lang w:val="en-US"/>
        </w:rPr>
      </w:pPr>
      <w:bookmarkStart w:id="18" w:name="bookmark24"/>
      <w:bookmarkStart w:id="19" w:name="bookmark25"/>
      <w:r w:rsidRPr="00D650F9">
        <w:rPr>
          <w:sz w:val="28"/>
          <w:szCs w:val="28"/>
        </w:rPr>
        <w:t>Trên đây là Kế hoạch phòng, chống bạo lực học đường trong trường học năm 2019 và năm học 2019-20</w:t>
      </w:r>
      <w:r>
        <w:rPr>
          <w:sz w:val="28"/>
          <w:szCs w:val="28"/>
        </w:rPr>
        <w:t xml:space="preserve">20, </w:t>
      </w:r>
      <w:r>
        <w:rPr>
          <w:sz w:val="28"/>
          <w:szCs w:val="28"/>
          <w:lang w:val="en-US"/>
        </w:rPr>
        <w:t>Hiệu trưởng nhà trường đề nghị</w:t>
      </w:r>
      <w:r w:rsidRPr="00D650F9">
        <w:rPr>
          <w:sz w:val="28"/>
          <w:szCs w:val="28"/>
        </w:rPr>
        <w:t xml:space="preserve"> </w:t>
      </w:r>
      <w:r>
        <w:rPr>
          <w:sz w:val="28"/>
          <w:szCs w:val="28"/>
          <w:lang w:val="en-US"/>
        </w:rPr>
        <w:t xml:space="preserve">Qúy thầy cô giáo và học sinh </w:t>
      </w:r>
      <w:r w:rsidRPr="00D650F9">
        <w:rPr>
          <w:sz w:val="28"/>
          <w:szCs w:val="28"/>
        </w:rPr>
        <w:t>thực hiện nghiêm túc kế hoạch này./.</w:t>
      </w:r>
    </w:p>
    <w:p w:rsidR="00EA18DD" w:rsidRPr="00EA18DD" w:rsidRDefault="00EA18DD" w:rsidP="00EA18DD">
      <w:pPr>
        <w:pStyle w:val="Bodytext0"/>
        <w:shd w:val="clear" w:color="auto" w:fill="auto"/>
        <w:spacing w:after="0"/>
        <w:ind w:firstLine="0"/>
        <w:rPr>
          <w:b/>
          <w:sz w:val="24"/>
          <w:szCs w:val="24"/>
        </w:rPr>
      </w:pPr>
      <w:r w:rsidRPr="00EA18DD">
        <w:rPr>
          <w:b/>
          <w:i/>
          <w:iCs/>
          <w:sz w:val="24"/>
          <w:szCs w:val="24"/>
        </w:rPr>
        <w:t>Nơi nhận:</w:t>
      </w:r>
    </w:p>
    <w:p w:rsidR="00EA18DD" w:rsidRPr="00EA18DD" w:rsidRDefault="00EA18DD" w:rsidP="00EA18DD">
      <w:pPr>
        <w:pStyle w:val="Bodytext0"/>
        <w:numPr>
          <w:ilvl w:val="0"/>
          <w:numId w:val="3"/>
        </w:numPr>
        <w:shd w:val="clear" w:color="auto" w:fill="auto"/>
        <w:tabs>
          <w:tab w:val="left" w:pos="259"/>
        </w:tabs>
        <w:spacing w:after="0"/>
        <w:ind w:firstLine="0"/>
        <w:jc w:val="both"/>
        <w:rPr>
          <w:b/>
        </w:rPr>
      </w:pPr>
      <w:r w:rsidRPr="00EA18DD">
        <w:t>Sở GDĐT;</w:t>
      </w:r>
      <w:r w:rsidRPr="00EA18DD">
        <w:rPr>
          <w:lang w:val="en-US"/>
        </w:rPr>
        <w:t xml:space="preserve">                                                                                   </w:t>
      </w:r>
      <w:r w:rsidRPr="00EA18DD">
        <w:rPr>
          <w:b/>
          <w:sz w:val="28"/>
          <w:szCs w:val="28"/>
          <w:lang w:val="en-US"/>
        </w:rPr>
        <w:t>Hiệu trưởng</w:t>
      </w:r>
    </w:p>
    <w:p w:rsidR="00EA18DD" w:rsidRPr="00EA18DD" w:rsidRDefault="00EA18DD" w:rsidP="00EA18DD">
      <w:pPr>
        <w:pStyle w:val="Bodytext0"/>
        <w:numPr>
          <w:ilvl w:val="0"/>
          <w:numId w:val="3"/>
        </w:numPr>
        <w:shd w:val="clear" w:color="auto" w:fill="auto"/>
        <w:tabs>
          <w:tab w:val="left" w:pos="259"/>
        </w:tabs>
        <w:spacing w:after="0"/>
        <w:ind w:firstLine="0"/>
        <w:jc w:val="both"/>
      </w:pPr>
      <w:r w:rsidRPr="00EA18DD">
        <w:rPr>
          <w:lang w:val="en-US"/>
        </w:rPr>
        <w:t>HĐSP</w:t>
      </w:r>
      <w:r w:rsidRPr="00EA18DD">
        <w:t>;</w:t>
      </w:r>
    </w:p>
    <w:p w:rsidR="00EA18DD" w:rsidRPr="00EA18DD" w:rsidRDefault="00EA18DD" w:rsidP="00EA18DD">
      <w:pPr>
        <w:pStyle w:val="Bodytext0"/>
        <w:numPr>
          <w:ilvl w:val="0"/>
          <w:numId w:val="3"/>
        </w:numPr>
        <w:shd w:val="clear" w:color="auto" w:fill="auto"/>
        <w:tabs>
          <w:tab w:val="left" w:pos="259"/>
        </w:tabs>
        <w:spacing w:after="0"/>
        <w:ind w:firstLine="0"/>
        <w:jc w:val="both"/>
      </w:pPr>
      <w:r w:rsidRPr="00EA18DD">
        <w:rPr>
          <w:lang w:val="en-US"/>
        </w:rPr>
        <w:t>Học sinh;</w:t>
      </w:r>
    </w:p>
    <w:p w:rsidR="00EA18DD" w:rsidRPr="00EA18DD" w:rsidRDefault="00EA18DD" w:rsidP="00EA18DD">
      <w:pPr>
        <w:pStyle w:val="Bodytext0"/>
        <w:numPr>
          <w:ilvl w:val="0"/>
          <w:numId w:val="3"/>
        </w:numPr>
        <w:shd w:val="clear" w:color="auto" w:fill="auto"/>
        <w:tabs>
          <w:tab w:val="left" w:pos="259"/>
        </w:tabs>
        <w:spacing w:after="0"/>
        <w:ind w:firstLine="0"/>
        <w:jc w:val="both"/>
      </w:pPr>
      <w:r w:rsidRPr="00EA18DD">
        <w:t>Lưu: VT,</w:t>
      </w:r>
      <w:r w:rsidRPr="00EA18DD">
        <w:rPr>
          <w:lang w:val="en-US" w:eastAsia="en-US" w:bidi="en-US"/>
        </w:rPr>
        <w:t>.</w:t>
      </w:r>
    </w:p>
    <w:p w:rsidR="00EA18DD" w:rsidRDefault="00EA18DD" w:rsidP="00D650F9">
      <w:pPr>
        <w:pStyle w:val="Heading10"/>
        <w:keepNext/>
        <w:keepLines/>
        <w:shd w:val="clear" w:color="auto" w:fill="auto"/>
        <w:tabs>
          <w:tab w:val="left" w:pos="1139"/>
        </w:tabs>
        <w:spacing w:before="120" w:after="120"/>
        <w:ind w:left="180" w:right="64" w:firstLine="540"/>
        <w:jc w:val="both"/>
        <w:rPr>
          <w:sz w:val="28"/>
          <w:szCs w:val="28"/>
          <w:lang w:val="en-US"/>
        </w:rPr>
      </w:pPr>
      <w:r>
        <w:rPr>
          <w:sz w:val="28"/>
          <w:szCs w:val="28"/>
          <w:lang w:val="en-US"/>
        </w:rPr>
        <w:t xml:space="preserve">                                                                                 Thi Văn Trí</w:t>
      </w:r>
    </w:p>
    <w:bookmarkEnd w:id="18"/>
    <w:bookmarkEnd w:id="19"/>
    <w:p w:rsidR="00EA18DD" w:rsidRDefault="00EA18DD" w:rsidP="00D650F9">
      <w:pPr>
        <w:pStyle w:val="Heading10"/>
        <w:keepNext/>
        <w:keepLines/>
        <w:shd w:val="clear" w:color="auto" w:fill="auto"/>
        <w:tabs>
          <w:tab w:val="left" w:pos="1139"/>
        </w:tabs>
        <w:spacing w:before="120" w:after="120"/>
        <w:ind w:left="180" w:right="64" w:firstLine="540"/>
        <w:jc w:val="both"/>
        <w:rPr>
          <w:sz w:val="28"/>
          <w:szCs w:val="28"/>
          <w:lang w:val="en-US"/>
        </w:rPr>
      </w:pPr>
    </w:p>
    <w:sectPr w:rsidR="00EA18DD" w:rsidSect="00EB2AB8">
      <w:footerReference w:type="default" r:id="rId8"/>
      <w:pgSz w:w="11900" w:h="16840"/>
      <w:pgMar w:top="630" w:right="1017" w:bottom="720" w:left="1639" w:header="463"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2A" w:rsidRDefault="007F572A" w:rsidP="007A0E6D">
      <w:r>
        <w:separator/>
      </w:r>
    </w:p>
  </w:endnote>
  <w:endnote w:type="continuationSeparator" w:id="1">
    <w:p w:rsidR="007F572A" w:rsidRDefault="007F572A" w:rsidP="007A0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34362"/>
      <w:docPartObj>
        <w:docPartGallery w:val="Page Numbers (Bottom of Page)"/>
        <w:docPartUnique/>
      </w:docPartObj>
    </w:sdtPr>
    <w:sdtContent>
      <w:p w:rsidR="00EA18DD" w:rsidRDefault="005B0062">
        <w:pPr>
          <w:pStyle w:val="Footer"/>
          <w:jc w:val="center"/>
        </w:pPr>
        <w:fldSimple w:instr=" PAGE   \* MERGEFORMAT ">
          <w:r w:rsidR="00FD7858">
            <w:rPr>
              <w:noProof/>
            </w:rPr>
            <w:t>1</w:t>
          </w:r>
        </w:fldSimple>
      </w:p>
    </w:sdtContent>
  </w:sdt>
  <w:p w:rsidR="007A0E6D" w:rsidRDefault="007A0E6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2A" w:rsidRDefault="007F572A"/>
  </w:footnote>
  <w:footnote w:type="continuationSeparator" w:id="1">
    <w:p w:rsidR="007F572A" w:rsidRDefault="007F57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705"/>
    <w:multiLevelType w:val="multilevel"/>
    <w:tmpl w:val="6C0C99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422A04"/>
    <w:multiLevelType w:val="multilevel"/>
    <w:tmpl w:val="1812D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3C43FB"/>
    <w:multiLevelType w:val="multilevel"/>
    <w:tmpl w:val="7D7A4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22662A"/>
    <w:multiLevelType w:val="multilevel"/>
    <w:tmpl w:val="69FE98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6C562D"/>
    <w:multiLevelType w:val="multilevel"/>
    <w:tmpl w:val="893C6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7410"/>
  </w:hdrShapeDefaults>
  <w:footnotePr>
    <w:footnote w:id="0"/>
    <w:footnote w:id="1"/>
  </w:footnotePr>
  <w:endnotePr>
    <w:endnote w:id="0"/>
    <w:endnote w:id="1"/>
  </w:endnotePr>
  <w:compat>
    <w:doNotExpandShiftReturn/>
  </w:compat>
  <w:rsids>
    <w:rsidRoot w:val="007A0E6D"/>
    <w:rsid w:val="000A634E"/>
    <w:rsid w:val="000F64B6"/>
    <w:rsid w:val="00185A4E"/>
    <w:rsid w:val="001F5D4F"/>
    <w:rsid w:val="0020577B"/>
    <w:rsid w:val="002379C7"/>
    <w:rsid w:val="0027485A"/>
    <w:rsid w:val="003F7148"/>
    <w:rsid w:val="00433843"/>
    <w:rsid w:val="004428CA"/>
    <w:rsid w:val="004A2FA6"/>
    <w:rsid w:val="004B357E"/>
    <w:rsid w:val="00546602"/>
    <w:rsid w:val="00556533"/>
    <w:rsid w:val="0058234B"/>
    <w:rsid w:val="005B0062"/>
    <w:rsid w:val="005B29DC"/>
    <w:rsid w:val="005C5A2A"/>
    <w:rsid w:val="00697064"/>
    <w:rsid w:val="006C6C91"/>
    <w:rsid w:val="00726D26"/>
    <w:rsid w:val="00793AF0"/>
    <w:rsid w:val="007A0E6D"/>
    <w:rsid w:val="007F572A"/>
    <w:rsid w:val="0084500D"/>
    <w:rsid w:val="00851F36"/>
    <w:rsid w:val="008564BF"/>
    <w:rsid w:val="00861E58"/>
    <w:rsid w:val="008A1A6A"/>
    <w:rsid w:val="008E3E82"/>
    <w:rsid w:val="008F7313"/>
    <w:rsid w:val="009D11D3"/>
    <w:rsid w:val="00A94116"/>
    <w:rsid w:val="00AB511A"/>
    <w:rsid w:val="00AD547F"/>
    <w:rsid w:val="00AE0D7D"/>
    <w:rsid w:val="00AF3701"/>
    <w:rsid w:val="00AF447D"/>
    <w:rsid w:val="00B448B2"/>
    <w:rsid w:val="00C87153"/>
    <w:rsid w:val="00D47E14"/>
    <w:rsid w:val="00D650F9"/>
    <w:rsid w:val="00DC76B1"/>
    <w:rsid w:val="00DC7DB6"/>
    <w:rsid w:val="00E42D20"/>
    <w:rsid w:val="00E94CBD"/>
    <w:rsid w:val="00EA18DD"/>
    <w:rsid w:val="00EB2AB8"/>
    <w:rsid w:val="00EB6E9C"/>
    <w:rsid w:val="00EC7874"/>
    <w:rsid w:val="00FD7858"/>
    <w:rsid w:val="00FF0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0E6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7A0E6D"/>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sid w:val="007A0E6D"/>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7A0E6D"/>
    <w:rPr>
      <w:rFonts w:ascii="Times New Roman" w:eastAsia="Times New Roman" w:hAnsi="Times New Roman" w:cs="Times New Roman"/>
      <w:b/>
      <w:bCs/>
      <w:i w:val="0"/>
      <w:iCs w:val="0"/>
      <w:smallCaps w:val="0"/>
      <w:strike w:val="0"/>
      <w:sz w:val="26"/>
      <w:szCs w:val="26"/>
      <w:u w:val="none"/>
    </w:rPr>
  </w:style>
  <w:style w:type="paragraph" w:customStyle="1" w:styleId="Bodytext0">
    <w:name w:val="Body text"/>
    <w:basedOn w:val="Normal"/>
    <w:link w:val="Bodytext"/>
    <w:qFormat/>
    <w:rsid w:val="007A0E6D"/>
    <w:pPr>
      <w:shd w:val="clear" w:color="auto" w:fill="FFFFFF"/>
      <w:spacing w:after="220"/>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sid w:val="007A0E6D"/>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rsid w:val="007A0E6D"/>
    <w:pPr>
      <w:shd w:val="clear" w:color="auto" w:fill="FFFFFF"/>
      <w:spacing w:after="220"/>
      <w:ind w:firstLine="760"/>
      <w:outlineLvl w:val="0"/>
    </w:pPr>
    <w:rPr>
      <w:rFonts w:ascii="Times New Roman" w:eastAsia="Times New Roman" w:hAnsi="Times New Roman" w:cs="Times New Roman"/>
      <w:b/>
      <w:bCs/>
      <w:sz w:val="26"/>
      <w:szCs w:val="26"/>
    </w:rPr>
  </w:style>
  <w:style w:type="paragraph" w:styleId="Header">
    <w:name w:val="header"/>
    <w:basedOn w:val="Normal"/>
    <w:link w:val="HeaderChar"/>
    <w:uiPriority w:val="99"/>
    <w:semiHidden/>
    <w:unhideWhenUsed/>
    <w:rsid w:val="00D650F9"/>
    <w:pPr>
      <w:tabs>
        <w:tab w:val="center" w:pos="4680"/>
        <w:tab w:val="right" w:pos="9360"/>
      </w:tabs>
    </w:pPr>
  </w:style>
  <w:style w:type="character" w:customStyle="1" w:styleId="HeaderChar">
    <w:name w:val="Header Char"/>
    <w:basedOn w:val="DefaultParagraphFont"/>
    <w:link w:val="Header"/>
    <w:uiPriority w:val="99"/>
    <w:semiHidden/>
    <w:rsid w:val="00D650F9"/>
    <w:rPr>
      <w:color w:val="000000"/>
    </w:rPr>
  </w:style>
  <w:style w:type="paragraph" w:styleId="Footer">
    <w:name w:val="footer"/>
    <w:basedOn w:val="Normal"/>
    <w:link w:val="FooterChar"/>
    <w:uiPriority w:val="99"/>
    <w:unhideWhenUsed/>
    <w:rsid w:val="00D650F9"/>
    <w:pPr>
      <w:tabs>
        <w:tab w:val="center" w:pos="4680"/>
        <w:tab w:val="right" w:pos="9360"/>
      </w:tabs>
    </w:pPr>
  </w:style>
  <w:style w:type="character" w:customStyle="1" w:styleId="FooterChar">
    <w:name w:val="Footer Char"/>
    <w:basedOn w:val="DefaultParagraphFont"/>
    <w:link w:val="Footer"/>
    <w:uiPriority w:val="99"/>
    <w:rsid w:val="00D650F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F9D7-399B-4449-B15A-8DB4F917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2019-09-13T09:43:00Z</dcterms:created>
  <dcterms:modified xsi:type="dcterms:W3CDTF">2019-10-03T02:57:00Z</dcterms:modified>
</cp:coreProperties>
</file>